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D909A" w14:textId="77777777" w:rsidR="004A67B7" w:rsidRDefault="004A67B7" w:rsidP="004A67B7">
      <w:pPr>
        <w:pStyle w:val="0"/>
        <w:tabs>
          <w:tab w:val="left" w:pos="3090"/>
        </w:tabs>
        <w:jc w:val="right"/>
        <w:rPr>
          <w:bCs/>
        </w:rPr>
      </w:pPr>
      <w:bookmarkStart w:id="0" w:name="_Hlk90022181"/>
      <w:bookmarkStart w:id="1" w:name="_Hlk90044263"/>
    </w:p>
    <w:tbl>
      <w:tblPr>
        <w:tblpPr w:leftFromText="180" w:rightFromText="180" w:vertAnchor="text" w:tblpXSpec="center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3294"/>
        <w:gridCol w:w="925"/>
        <w:gridCol w:w="851"/>
        <w:gridCol w:w="4853"/>
      </w:tblGrid>
      <w:tr w:rsidR="004A67B7" w:rsidRPr="006B6438" w14:paraId="6E855A92" w14:textId="77777777" w:rsidTr="00CE6CA0">
        <w:trPr>
          <w:trHeight w:val="426"/>
        </w:trPr>
        <w:tc>
          <w:tcPr>
            <w:tcW w:w="4219" w:type="dxa"/>
            <w:gridSpan w:val="2"/>
          </w:tcPr>
          <w:p w14:paraId="41411519" w14:textId="77777777" w:rsidR="004A67B7" w:rsidRPr="006B6438" w:rsidRDefault="004A67B7" w:rsidP="00CE6CA0">
            <w:pPr>
              <w:pStyle w:val="0"/>
              <w:rPr>
                <w:b/>
                <w:szCs w:val="24"/>
              </w:rPr>
            </w:pPr>
            <w:r w:rsidRPr="006B6438">
              <w:rPr>
                <w:b/>
                <w:szCs w:val="24"/>
              </w:rPr>
              <w:t>СОГЛАСОВАНО:</w:t>
            </w:r>
          </w:p>
        </w:tc>
        <w:tc>
          <w:tcPr>
            <w:tcW w:w="851" w:type="dxa"/>
          </w:tcPr>
          <w:p w14:paraId="78D33FEA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5B47DA0F" w14:textId="77777777" w:rsidR="004A67B7" w:rsidRPr="006B6438" w:rsidRDefault="004A67B7" w:rsidP="00CE6CA0">
            <w:pPr>
              <w:pStyle w:val="0"/>
              <w:tabs>
                <w:tab w:val="left" w:pos="1635"/>
                <w:tab w:val="center" w:pos="2392"/>
              </w:tabs>
              <w:jc w:val="right"/>
              <w:outlineLvl w:val="1"/>
              <w:rPr>
                <w:b/>
                <w:bCs/>
                <w:szCs w:val="24"/>
              </w:rPr>
            </w:pPr>
            <w:r w:rsidRPr="006B6438">
              <w:rPr>
                <w:b/>
                <w:szCs w:val="24"/>
              </w:rPr>
              <w:t>УТВЕРЖДАЮ:</w:t>
            </w:r>
          </w:p>
        </w:tc>
      </w:tr>
      <w:tr w:rsidR="004A67B7" w:rsidRPr="00F45378" w14:paraId="1F69FF2C" w14:textId="77777777" w:rsidTr="00CE6CA0">
        <w:trPr>
          <w:trHeight w:val="701"/>
        </w:trPr>
        <w:tc>
          <w:tcPr>
            <w:tcW w:w="4219" w:type="dxa"/>
            <w:gridSpan w:val="2"/>
          </w:tcPr>
          <w:p w14:paraId="0CF08D2D" w14:textId="77777777" w:rsidR="004A67B7" w:rsidRPr="00F45378" w:rsidRDefault="004A67B7" w:rsidP="00CE6CA0">
            <w:pPr>
              <w:pStyle w:val="0"/>
              <w:rPr>
                <w:szCs w:val="24"/>
              </w:rPr>
            </w:pPr>
          </w:p>
        </w:tc>
        <w:tc>
          <w:tcPr>
            <w:tcW w:w="851" w:type="dxa"/>
          </w:tcPr>
          <w:p w14:paraId="0364ADD3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486D2D27" w14:textId="77777777" w:rsidR="004A67B7" w:rsidRPr="00F45378" w:rsidRDefault="004A67B7" w:rsidP="00CE6CA0">
            <w:pPr>
              <w:pStyle w:val="0"/>
              <w:jc w:val="right"/>
              <w:rPr>
                <w:szCs w:val="24"/>
              </w:rPr>
            </w:pPr>
          </w:p>
        </w:tc>
      </w:tr>
      <w:tr w:rsidR="004A67B7" w:rsidRPr="001A74A0" w14:paraId="6A502D2D" w14:textId="77777777" w:rsidTr="00CE6CA0">
        <w:trPr>
          <w:trHeight w:val="270"/>
        </w:trPr>
        <w:tc>
          <w:tcPr>
            <w:tcW w:w="4219" w:type="dxa"/>
            <w:gridSpan w:val="2"/>
          </w:tcPr>
          <w:p w14:paraId="406EF1D5" w14:textId="77777777" w:rsidR="004A67B7" w:rsidRPr="00E16A81" w:rsidRDefault="004A67B7" w:rsidP="00CE6CA0">
            <w:pPr>
              <w:pStyle w:val="0"/>
              <w:rPr>
                <w:szCs w:val="24"/>
              </w:rPr>
            </w:pPr>
          </w:p>
        </w:tc>
        <w:tc>
          <w:tcPr>
            <w:tcW w:w="851" w:type="dxa"/>
          </w:tcPr>
          <w:p w14:paraId="7B4050B7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6D65829A" w14:textId="77777777" w:rsidR="004A67B7" w:rsidRPr="001A74A0" w:rsidRDefault="004A67B7" w:rsidP="00CE6CA0">
            <w:pPr>
              <w:pStyle w:val="0"/>
              <w:jc w:val="right"/>
              <w:rPr>
                <w:szCs w:val="24"/>
              </w:rPr>
            </w:pPr>
          </w:p>
        </w:tc>
      </w:tr>
      <w:tr w:rsidR="004A67B7" w:rsidRPr="006B6438" w14:paraId="41EF8B91" w14:textId="77777777" w:rsidTr="00CE6CA0">
        <w:tc>
          <w:tcPr>
            <w:tcW w:w="3294" w:type="dxa"/>
          </w:tcPr>
          <w:p w14:paraId="20E21275" w14:textId="77777777" w:rsidR="004A67B7" w:rsidRPr="006B6438" w:rsidRDefault="004A67B7" w:rsidP="00CE6CA0">
            <w:pPr>
              <w:pStyle w:val="0"/>
            </w:pPr>
          </w:p>
        </w:tc>
        <w:tc>
          <w:tcPr>
            <w:tcW w:w="1776" w:type="dxa"/>
            <w:gridSpan w:val="2"/>
          </w:tcPr>
          <w:p w14:paraId="1BEAD6B1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1B3B0305" w14:textId="77777777" w:rsidR="004A67B7" w:rsidRPr="006B6438" w:rsidRDefault="004A67B7" w:rsidP="00CE6CA0">
            <w:pPr>
              <w:pStyle w:val="0"/>
              <w:jc w:val="right"/>
            </w:pPr>
          </w:p>
        </w:tc>
      </w:tr>
    </w:tbl>
    <w:p w14:paraId="1DCA0EB9" w14:textId="77777777" w:rsidR="004A67B7" w:rsidRDefault="004A67B7" w:rsidP="004A67B7">
      <w:pPr>
        <w:pStyle w:val="0"/>
        <w:jc w:val="center"/>
        <w:rPr>
          <w:b/>
          <w:bCs/>
          <w:szCs w:val="24"/>
        </w:rPr>
      </w:pPr>
    </w:p>
    <w:bookmarkEnd w:id="0"/>
    <w:p w14:paraId="6BA388E6" w14:textId="77777777" w:rsidR="004A67B7" w:rsidRDefault="004A67B7" w:rsidP="004A67B7">
      <w:pPr>
        <w:pStyl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ТЕХНИЧЕСКОЕ ЗАДАНИЕ</w:t>
      </w:r>
    </w:p>
    <w:p w14:paraId="7BC7DA82" w14:textId="599E9687" w:rsidR="004A67B7" w:rsidRPr="00F502FC" w:rsidRDefault="004A67B7" w:rsidP="004A67B7">
      <w:pPr>
        <w:tabs>
          <w:tab w:val="left" w:pos="2020"/>
        </w:tabs>
        <w:jc w:val="center"/>
        <w:rPr>
          <w:b/>
          <w:bCs/>
          <w:szCs w:val="24"/>
        </w:rPr>
      </w:pPr>
      <w:r w:rsidRPr="00443269">
        <w:rPr>
          <w:b/>
          <w:bCs/>
          <w:szCs w:val="24"/>
        </w:rPr>
        <w:t xml:space="preserve">На </w:t>
      </w:r>
      <w:r>
        <w:rPr>
          <w:b/>
          <w:bCs/>
          <w:szCs w:val="24"/>
        </w:rPr>
        <w:t>выполнение инженерно-</w:t>
      </w:r>
      <w:r w:rsidR="004C1C57">
        <w:rPr>
          <w:b/>
          <w:bCs/>
          <w:szCs w:val="24"/>
        </w:rPr>
        <w:t>экологи</w:t>
      </w:r>
      <w:r w:rsidR="005B002B">
        <w:rPr>
          <w:b/>
          <w:bCs/>
          <w:szCs w:val="24"/>
        </w:rPr>
        <w:t>ческих</w:t>
      </w:r>
      <w:r>
        <w:rPr>
          <w:b/>
          <w:bCs/>
          <w:szCs w:val="24"/>
        </w:rPr>
        <w:t xml:space="preserve"> изысканий по объекту: «Вскрытие и воспол</w:t>
      </w:r>
      <w:r w:rsidR="006F3E75">
        <w:rPr>
          <w:b/>
          <w:bCs/>
          <w:szCs w:val="24"/>
        </w:rPr>
        <w:t>нение выбывающих мощностей Абази</w:t>
      </w:r>
      <w:r>
        <w:rPr>
          <w:b/>
          <w:bCs/>
          <w:szCs w:val="24"/>
        </w:rPr>
        <w:t>нского рудника»</w:t>
      </w:r>
    </w:p>
    <w:p w14:paraId="3D16B047" w14:textId="77777777" w:rsidR="004A67B7" w:rsidRDefault="004A67B7" w:rsidP="004A67B7">
      <w:pPr>
        <w:pStyle w:val="a3"/>
        <w:spacing w:before="11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030"/>
        <w:gridCol w:w="5898"/>
      </w:tblGrid>
      <w:tr w:rsidR="004A67B7" w:rsidRPr="0082400D" w14:paraId="538B6FCD" w14:textId="77777777" w:rsidTr="00D80A77">
        <w:tc>
          <w:tcPr>
            <w:tcW w:w="532" w:type="dxa"/>
            <w:vAlign w:val="center"/>
          </w:tcPr>
          <w:p w14:paraId="2A7561CC" w14:textId="77777777" w:rsidR="004A67B7" w:rsidRPr="0082400D" w:rsidRDefault="004A67B7" w:rsidP="00CE6CA0">
            <w:pPr>
              <w:pStyle w:val="a3"/>
              <w:spacing w:before="11"/>
              <w:jc w:val="center"/>
              <w:rPr>
                <w:b/>
                <w:bCs/>
                <w:sz w:val="24"/>
                <w:szCs w:val="24"/>
              </w:rPr>
            </w:pPr>
            <w:r w:rsidRPr="0082400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30" w:type="dxa"/>
            <w:vAlign w:val="center"/>
          </w:tcPr>
          <w:p w14:paraId="743585F4" w14:textId="77777777" w:rsidR="004A67B7" w:rsidRPr="00B24240" w:rsidRDefault="004A67B7" w:rsidP="00CE6CA0">
            <w:pPr>
              <w:pStyle w:val="a3"/>
              <w:spacing w:before="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67B7">
              <w:rPr>
                <w:b/>
                <w:bCs/>
                <w:sz w:val="24"/>
                <w:szCs w:val="24"/>
                <w:lang w:val="ru-RU"/>
              </w:rPr>
              <w:t>Перечень требований к инженерным изысканиям</w:t>
            </w:r>
          </w:p>
        </w:tc>
        <w:tc>
          <w:tcPr>
            <w:tcW w:w="5898" w:type="dxa"/>
            <w:vAlign w:val="center"/>
          </w:tcPr>
          <w:p w14:paraId="4460E058" w14:textId="77777777" w:rsidR="004A67B7" w:rsidRPr="004A67B7" w:rsidRDefault="004A67B7" w:rsidP="00CE6CA0">
            <w:pPr>
              <w:pStyle w:val="a3"/>
              <w:spacing w:before="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67B7">
              <w:rPr>
                <w:b/>
                <w:bCs/>
                <w:sz w:val="24"/>
                <w:szCs w:val="24"/>
                <w:lang w:val="ru-RU"/>
              </w:rPr>
              <w:t>Содержание требований к инженерным изысканиям</w:t>
            </w:r>
          </w:p>
        </w:tc>
      </w:tr>
      <w:tr w:rsidR="004A67B7" w14:paraId="085B4738" w14:textId="77777777" w:rsidTr="00D80A77">
        <w:tc>
          <w:tcPr>
            <w:tcW w:w="532" w:type="dxa"/>
          </w:tcPr>
          <w:p w14:paraId="274CF187" w14:textId="77777777" w:rsidR="004A67B7" w:rsidRPr="00017B3D" w:rsidRDefault="004A67B7" w:rsidP="00CE6CA0">
            <w:pPr>
              <w:pStyle w:val="a3"/>
              <w:spacing w:before="11"/>
              <w:rPr>
                <w:sz w:val="24"/>
              </w:rPr>
            </w:pPr>
            <w:r w:rsidRPr="00017B3D">
              <w:rPr>
                <w:sz w:val="24"/>
              </w:rPr>
              <w:t>1</w:t>
            </w:r>
          </w:p>
        </w:tc>
        <w:tc>
          <w:tcPr>
            <w:tcW w:w="4030" w:type="dxa"/>
          </w:tcPr>
          <w:p w14:paraId="4DDA8AA7" w14:textId="77777777" w:rsidR="004A67B7" w:rsidRPr="00017B3D" w:rsidRDefault="004A67B7" w:rsidP="00CE6CA0">
            <w:pPr>
              <w:pStyle w:val="a3"/>
              <w:spacing w:before="11"/>
              <w:rPr>
                <w:sz w:val="24"/>
              </w:rPr>
            </w:pPr>
            <w:r w:rsidRPr="00017B3D">
              <w:rPr>
                <w:sz w:val="24"/>
              </w:rPr>
              <w:t>Наименование объекта:</w:t>
            </w:r>
          </w:p>
        </w:tc>
        <w:tc>
          <w:tcPr>
            <w:tcW w:w="5898" w:type="dxa"/>
          </w:tcPr>
          <w:p w14:paraId="540614DD" w14:textId="77777777" w:rsidR="004A67B7" w:rsidRPr="004A67B7" w:rsidRDefault="004A67B7" w:rsidP="004A67B7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«Вскрытие и восполнение выбывающих мощностей Абаканского рудника» </w:t>
            </w:r>
          </w:p>
        </w:tc>
      </w:tr>
      <w:tr w:rsidR="004A67B7" w14:paraId="10FDC770" w14:textId="77777777" w:rsidTr="00D80A77">
        <w:tc>
          <w:tcPr>
            <w:tcW w:w="532" w:type="dxa"/>
          </w:tcPr>
          <w:p w14:paraId="30C7D628" w14:textId="77777777" w:rsidR="004A67B7" w:rsidRPr="004A67B7" w:rsidRDefault="004A67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030" w:type="dxa"/>
          </w:tcPr>
          <w:p w14:paraId="7D6F99D0" w14:textId="77777777" w:rsidR="004A67B7" w:rsidRPr="004A67B7" w:rsidRDefault="004A67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 </w:t>
            </w:r>
          </w:p>
        </w:tc>
        <w:tc>
          <w:tcPr>
            <w:tcW w:w="5898" w:type="dxa"/>
          </w:tcPr>
          <w:p w14:paraId="3D6CC63C" w14:textId="77777777" w:rsidR="004A67B7" w:rsidRPr="001414DB" w:rsidRDefault="001414DB" w:rsidP="004A67B7">
            <w:pPr>
              <w:pStyle w:val="a3"/>
              <w:spacing w:before="11"/>
              <w:rPr>
                <w:sz w:val="24"/>
                <w:lang w:val="ru-RU"/>
              </w:rPr>
            </w:pPr>
            <w:r w:rsidRPr="001414DB">
              <w:rPr>
                <w:sz w:val="24"/>
                <w:lang w:val="ru-RU"/>
              </w:rPr>
              <w:t xml:space="preserve"> «Абаканский рудник» расположена в долине реки Рудная Киня, в четырех километрах к северу от города Абаза.</w:t>
            </w:r>
          </w:p>
        </w:tc>
      </w:tr>
      <w:tr w:rsidR="004A67B7" w14:paraId="06FE4E81" w14:textId="77777777" w:rsidTr="00D80A77">
        <w:tc>
          <w:tcPr>
            <w:tcW w:w="532" w:type="dxa"/>
          </w:tcPr>
          <w:p w14:paraId="72D8CCC8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030" w:type="dxa"/>
          </w:tcPr>
          <w:p w14:paraId="0234FE3C" w14:textId="77777777" w:rsidR="004A67B7" w:rsidRPr="004A67B7" w:rsidRDefault="009624D3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Основание для выполнения работ</w:t>
            </w:r>
          </w:p>
        </w:tc>
        <w:tc>
          <w:tcPr>
            <w:tcW w:w="5898" w:type="dxa"/>
          </w:tcPr>
          <w:p w14:paraId="4609F4BA" w14:textId="4D8EA568" w:rsidR="004A67B7" w:rsidRPr="001414DB" w:rsidRDefault="002E7263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2E7263">
              <w:rPr>
                <w:sz w:val="24"/>
                <w:lang w:val="ru-RU"/>
              </w:rPr>
              <w:t>Решение собственника. Лицензия на право пользования недрами АБН 00652 ТЭ, выдана 06.06.2016, сроком до  31.12.2050 г.</w:t>
            </w:r>
          </w:p>
        </w:tc>
      </w:tr>
      <w:tr w:rsidR="004A67B7" w14:paraId="34B0943E" w14:textId="77777777" w:rsidTr="00D80A77">
        <w:tc>
          <w:tcPr>
            <w:tcW w:w="532" w:type="dxa"/>
          </w:tcPr>
          <w:p w14:paraId="6516678E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030" w:type="dxa"/>
          </w:tcPr>
          <w:p w14:paraId="278F915F" w14:textId="77777777" w:rsidR="004A67B7" w:rsidRPr="004A67B7" w:rsidRDefault="009624D3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 градостроительной деятельности</w:t>
            </w:r>
          </w:p>
        </w:tc>
        <w:tc>
          <w:tcPr>
            <w:tcW w:w="5898" w:type="dxa"/>
          </w:tcPr>
          <w:p w14:paraId="49C8BABC" w14:textId="77777777" w:rsidR="004A67B7" w:rsidRPr="004A67B7" w:rsidRDefault="00F028E0" w:rsidP="00CE6CA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Новое строительство, реконструкция </w:t>
            </w:r>
          </w:p>
        </w:tc>
      </w:tr>
      <w:tr w:rsidR="004A67B7" w14:paraId="36EDB8F5" w14:textId="77777777" w:rsidTr="00D80A77">
        <w:tc>
          <w:tcPr>
            <w:tcW w:w="532" w:type="dxa"/>
          </w:tcPr>
          <w:p w14:paraId="7533CF1C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030" w:type="dxa"/>
          </w:tcPr>
          <w:p w14:paraId="5F9D550A" w14:textId="77777777" w:rsidR="004A67B7" w:rsidRPr="004A67B7" w:rsidRDefault="00F028E0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Идентификационные</w:t>
            </w:r>
            <w:r w:rsidR="009624D3">
              <w:rPr>
                <w:sz w:val="24"/>
                <w:szCs w:val="24"/>
                <w:lang w:val="ru-RU"/>
              </w:rPr>
              <w:t xml:space="preserve"> сведения о Заказчике</w:t>
            </w:r>
          </w:p>
        </w:tc>
        <w:tc>
          <w:tcPr>
            <w:tcW w:w="5898" w:type="dxa"/>
          </w:tcPr>
          <w:p w14:paraId="31D441D1" w14:textId="77777777" w:rsidR="004A67B7" w:rsidRPr="001414DB" w:rsidRDefault="00F028E0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 с ограниченной ответственностью «Абазинский рудник», 655750, Республика Хакасия, г. Абаза, ул. Ленина д.35А, пом.№78</w:t>
            </w:r>
          </w:p>
        </w:tc>
      </w:tr>
      <w:tr w:rsidR="004A67B7" w14:paraId="082A8FDC" w14:textId="77777777" w:rsidTr="00D80A77">
        <w:tc>
          <w:tcPr>
            <w:tcW w:w="532" w:type="dxa"/>
          </w:tcPr>
          <w:p w14:paraId="58DD5429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030" w:type="dxa"/>
          </w:tcPr>
          <w:p w14:paraId="3DF29BD6" w14:textId="77777777" w:rsidR="004A67B7" w:rsidRPr="004A67B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Идентификационные сведения об исполнителе</w:t>
            </w:r>
          </w:p>
        </w:tc>
        <w:tc>
          <w:tcPr>
            <w:tcW w:w="5898" w:type="dxa"/>
          </w:tcPr>
          <w:p w14:paraId="1F512CA6" w14:textId="77777777" w:rsidR="004A67B7" w:rsidRPr="00F028E0" w:rsidRDefault="004A67B7" w:rsidP="00CE6CA0">
            <w:pPr>
              <w:pStyle w:val="a3"/>
              <w:spacing w:before="11"/>
              <w:rPr>
                <w:sz w:val="24"/>
                <w:lang w:val="ru-RU"/>
              </w:rPr>
            </w:pPr>
          </w:p>
        </w:tc>
      </w:tr>
      <w:tr w:rsidR="004A67B7" w14:paraId="0E8E005A" w14:textId="77777777" w:rsidTr="00D80A77">
        <w:tc>
          <w:tcPr>
            <w:tcW w:w="532" w:type="dxa"/>
          </w:tcPr>
          <w:p w14:paraId="63DD9D32" w14:textId="77777777" w:rsidR="004A67B7" w:rsidRPr="00F028E0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030" w:type="dxa"/>
          </w:tcPr>
          <w:p w14:paraId="47E482CC" w14:textId="77777777" w:rsidR="004A67B7" w:rsidRPr="004A67B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Виды инженерных изысканий</w:t>
            </w:r>
          </w:p>
        </w:tc>
        <w:tc>
          <w:tcPr>
            <w:tcW w:w="5898" w:type="dxa"/>
          </w:tcPr>
          <w:p w14:paraId="247A9AB6" w14:textId="660DEF90" w:rsidR="004A67B7" w:rsidRPr="004A67B7" w:rsidRDefault="00F028E0" w:rsidP="004C1C57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Инженерно-</w:t>
            </w:r>
            <w:r w:rsidR="004C1C57">
              <w:rPr>
                <w:sz w:val="24"/>
                <w:szCs w:val="24"/>
                <w:lang w:val="ru-RU"/>
              </w:rPr>
              <w:t>экологи</w:t>
            </w:r>
            <w:r w:rsidR="005B002B">
              <w:rPr>
                <w:sz w:val="24"/>
                <w:szCs w:val="24"/>
                <w:lang w:val="ru-RU"/>
              </w:rPr>
              <w:t>ческие</w:t>
            </w:r>
            <w:r>
              <w:rPr>
                <w:sz w:val="24"/>
                <w:szCs w:val="24"/>
                <w:lang w:val="ru-RU"/>
              </w:rPr>
              <w:t xml:space="preserve"> изыскания</w:t>
            </w:r>
          </w:p>
        </w:tc>
      </w:tr>
      <w:tr w:rsidR="004A67B7" w14:paraId="2CD36B29" w14:textId="77777777" w:rsidTr="00D80A77">
        <w:tc>
          <w:tcPr>
            <w:tcW w:w="532" w:type="dxa"/>
          </w:tcPr>
          <w:p w14:paraId="78B03410" w14:textId="77777777" w:rsidR="004A67B7" w:rsidRPr="00F028E0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030" w:type="dxa"/>
          </w:tcPr>
          <w:p w14:paraId="1ACA52EF" w14:textId="77777777" w:rsidR="004A67B7" w:rsidRPr="004A67B7" w:rsidRDefault="00D80A77" w:rsidP="009624D3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Цели и задачи инженерно-геологических изысканий</w:t>
            </w:r>
          </w:p>
        </w:tc>
        <w:tc>
          <w:tcPr>
            <w:tcW w:w="5898" w:type="dxa"/>
          </w:tcPr>
          <w:p w14:paraId="4FE8B0CC" w14:textId="1B5A9981" w:rsidR="00F028E0" w:rsidRPr="004C1C57" w:rsidRDefault="004C1C57" w:rsidP="00672584">
            <w:pPr>
              <w:tabs>
                <w:tab w:val="left" w:pos="1447"/>
              </w:tabs>
              <w:jc w:val="both"/>
              <w:rPr>
                <w:sz w:val="24"/>
                <w:lang w:val="ru-RU"/>
              </w:rPr>
            </w:pPr>
            <w:r w:rsidRPr="004C1C57">
              <w:rPr>
                <w:sz w:val="24"/>
                <w:lang w:val="ru-RU"/>
              </w:rPr>
              <w:t>Изучение и оценка инженерно-экологических условий территории, предназначенной для строительства (реконструкции) (района, площадки, участка, включая зону воздействия), существующего состояния окружающей среды (природных условий территории; факторов техногенного воздействия на окружающую среду и состояния ее компонентов) для экологического обоснования строительства (реконструкции) с целью предотвращения негативного воздействия на окружающую среду выше установленных норм, снижения или ликвидации неблагоприятных экологических и связанных с ними социальных, экономических и других последствий и сохранения оптимальных условий жизни населения.</w:t>
            </w:r>
          </w:p>
        </w:tc>
      </w:tr>
      <w:tr w:rsidR="004A67B7" w14:paraId="444BECFE" w14:textId="77777777" w:rsidTr="00D80A77">
        <w:tc>
          <w:tcPr>
            <w:tcW w:w="532" w:type="dxa"/>
          </w:tcPr>
          <w:p w14:paraId="45C2D0B2" w14:textId="77777777" w:rsidR="004A67B7" w:rsidRPr="009624D3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030" w:type="dxa"/>
          </w:tcPr>
          <w:p w14:paraId="5DCD1D78" w14:textId="77777777" w:rsidR="004A67B7" w:rsidRPr="009624D3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Этапы выполнения инженерных изысканий</w:t>
            </w:r>
          </w:p>
        </w:tc>
        <w:tc>
          <w:tcPr>
            <w:tcW w:w="5898" w:type="dxa"/>
          </w:tcPr>
          <w:p w14:paraId="20F07883" w14:textId="77777777" w:rsidR="004A67B7" w:rsidRPr="009624D3" w:rsidRDefault="00F028E0" w:rsidP="00CE6CA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Инженерные изыскания выполнить в один этап </w:t>
            </w:r>
          </w:p>
        </w:tc>
      </w:tr>
      <w:tr w:rsidR="004A67B7" w14:paraId="2AB1D936" w14:textId="77777777" w:rsidTr="00D80A77">
        <w:tc>
          <w:tcPr>
            <w:tcW w:w="532" w:type="dxa"/>
          </w:tcPr>
          <w:p w14:paraId="2FCF96FA" w14:textId="77777777" w:rsidR="004A67B7" w:rsidRPr="009624D3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030" w:type="dxa"/>
          </w:tcPr>
          <w:p w14:paraId="49DFD255" w14:textId="77777777" w:rsidR="004A67B7" w:rsidRPr="009624D3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Стадия проектирования</w:t>
            </w:r>
          </w:p>
        </w:tc>
        <w:tc>
          <w:tcPr>
            <w:tcW w:w="5898" w:type="dxa"/>
          </w:tcPr>
          <w:p w14:paraId="2A94D4BB" w14:textId="77777777" w:rsidR="004A67B7" w:rsidRPr="004A67B7" w:rsidRDefault="00766E1F" w:rsidP="00CE6CA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Проектная документация (П)</w:t>
            </w:r>
          </w:p>
        </w:tc>
      </w:tr>
      <w:tr w:rsidR="004A67B7" w14:paraId="535D4E51" w14:textId="77777777" w:rsidTr="00D80A77">
        <w:tc>
          <w:tcPr>
            <w:tcW w:w="532" w:type="dxa"/>
          </w:tcPr>
          <w:p w14:paraId="03E6A6D7" w14:textId="77777777" w:rsidR="004A67B7" w:rsidRPr="004A67B7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030" w:type="dxa"/>
          </w:tcPr>
          <w:p w14:paraId="429B3EC0" w14:textId="77777777" w:rsidR="004A67B7" w:rsidRPr="004A67B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Сведения о ранее выполненных работах</w:t>
            </w:r>
          </w:p>
        </w:tc>
        <w:tc>
          <w:tcPr>
            <w:tcW w:w="5898" w:type="dxa"/>
          </w:tcPr>
          <w:p w14:paraId="58C331E0" w14:textId="77777777" w:rsidR="004A67B7" w:rsidRPr="004A67B7" w:rsidRDefault="00766E1F" w:rsidP="00CE6CA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Ранее выполненные инженерные изыскания предоставляются заказчиком</w:t>
            </w:r>
          </w:p>
        </w:tc>
      </w:tr>
      <w:tr w:rsidR="004A67B7" w14:paraId="1B2F76B6" w14:textId="77777777" w:rsidTr="00D80A77">
        <w:tc>
          <w:tcPr>
            <w:tcW w:w="532" w:type="dxa"/>
          </w:tcPr>
          <w:p w14:paraId="3D926180" w14:textId="77777777" w:rsidR="004A67B7" w:rsidRPr="00766E1F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030" w:type="dxa"/>
          </w:tcPr>
          <w:p w14:paraId="33B350CE" w14:textId="77777777" w:rsidR="004A67B7" w:rsidRPr="00D80A7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Идентификационные сведения об объекте</w:t>
            </w:r>
          </w:p>
        </w:tc>
        <w:tc>
          <w:tcPr>
            <w:tcW w:w="5898" w:type="dxa"/>
          </w:tcPr>
          <w:p w14:paraId="012FB87F" w14:textId="3FAC5DD9" w:rsidR="004A67B7" w:rsidRPr="00A80556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>Назначение объекта:</w:t>
            </w:r>
            <w:r w:rsidRPr="00A80556">
              <w:rPr>
                <w:sz w:val="24"/>
                <w:lang w:val="ru-RU"/>
              </w:rPr>
              <w:t xml:space="preserve"> Добыча и переработка железорудного сырья</w:t>
            </w:r>
          </w:p>
          <w:p w14:paraId="1EC58275" w14:textId="77777777" w:rsidR="007E00E7" w:rsidRPr="007E00E7" w:rsidRDefault="007E00E7" w:rsidP="00CE6CA0">
            <w:pPr>
              <w:pStyle w:val="a3"/>
              <w:spacing w:before="11"/>
              <w:rPr>
                <w:b/>
                <w:sz w:val="24"/>
                <w:highlight w:val="yellow"/>
                <w:lang w:val="ru-RU"/>
              </w:rPr>
            </w:pPr>
            <w:r w:rsidRPr="007E00E7">
              <w:rPr>
                <w:b/>
                <w:sz w:val="24"/>
                <w:lang w:val="ru-RU"/>
              </w:rPr>
              <w:t xml:space="preserve">Принадлежность к объектам транспортной инфраструктуры и к другим объектам, функционально-технологические особенности </w:t>
            </w:r>
            <w:r w:rsidRPr="007E00E7">
              <w:rPr>
                <w:b/>
                <w:sz w:val="24"/>
                <w:lang w:val="ru-RU"/>
              </w:rPr>
              <w:lastRenderedPageBreak/>
              <w:t>которых влияют на их безопасность</w:t>
            </w:r>
            <w:r>
              <w:rPr>
                <w:b/>
                <w:sz w:val="24"/>
                <w:lang w:val="ru-RU"/>
              </w:rPr>
              <w:t>:</w:t>
            </w:r>
            <w:r w:rsidRPr="007E00E7">
              <w:rPr>
                <w:sz w:val="24"/>
                <w:lang w:val="ru-RU"/>
              </w:rPr>
              <w:t xml:space="preserve"> не принадлежит</w:t>
            </w:r>
          </w:p>
          <w:p w14:paraId="1A2A7D54" w14:textId="77777777" w:rsidR="00D046BA" w:rsidRDefault="00D046BA" w:rsidP="00CE6CA0">
            <w:pPr>
              <w:pStyle w:val="a3"/>
              <w:spacing w:before="11"/>
              <w:rPr>
                <w:b/>
                <w:sz w:val="24"/>
                <w:highlight w:val="yellow"/>
                <w:lang w:val="ru-RU"/>
              </w:rPr>
            </w:pPr>
            <w:r w:rsidRPr="00D046BA">
              <w:rPr>
                <w:b/>
                <w:sz w:val="24"/>
                <w:lang w:val="ru-RU"/>
              </w:rPr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</w:t>
            </w:r>
            <w:r>
              <w:rPr>
                <w:b/>
                <w:sz w:val="24"/>
                <w:lang w:val="ru-RU"/>
              </w:rPr>
              <w:t>:</w:t>
            </w:r>
            <w:r w:rsidR="00A80556">
              <w:rPr>
                <w:b/>
                <w:sz w:val="24"/>
                <w:lang w:val="ru-RU"/>
              </w:rPr>
              <w:t xml:space="preserve"> </w:t>
            </w:r>
            <w:r w:rsidR="00A80556" w:rsidRPr="00A80556">
              <w:rPr>
                <w:sz w:val="24"/>
                <w:lang w:val="ru-RU"/>
              </w:rPr>
              <w:t>удароопасность месторождения</w:t>
            </w:r>
            <w:r w:rsidR="00A80556">
              <w:rPr>
                <w:sz w:val="24"/>
                <w:lang w:val="ru-RU"/>
              </w:rPr>
              <w:t>, зона опасного влияния от горных работ</w:t>
            </w:r>
          </w:p>
          <w:p w14:paraId="6B16AEAE" w14:textId="77777777" w:rsidR="00766E1F" w:rsidRPr="00A80556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>Принадлежность к опасным производственным объектам:</w:t>
            </w:r>
            <w:r w:rsidRPr="00A80556">
              <w:rPr>
                <w:sz w:val="24"/>
                <w:lang w:val="ru-RU"/>
              </w:rPr>
              <w:t xml:space="preserve"> Рудник с подземным способом разработки (Абаканский рудник) А65-02701-0001, </w:t>
            </w:r>
            <w:r w:rsidRPr="00A80556">
              <w:rPr>
                <w:sz w:val="24"/>
              </w:rPr>
              <w:t>I</w:t>
            </w:r>
            <w:r w:rsidRPr="00A80556">
              <w:rPr>
                <w:sz w:val="24"/>
                <w:lang w:val="ru-RU"/>
              </w:rPr>
              <w:t xml:space="preserve"> класс опасности</w:t>
            </w:r>
          </w:p>
          <w:p w14:paraId="60384361" w14:textId="77777777" w:rsidR="00766E1F" w:rsidRPr="00A80556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 xml:space="preserve">Пожарная и взрывопожарная опасность объекта: </w:t>
            </w:r>
            <w:r w:rsidRPr="00A80556">
              <w:rPr>
                <w:sz w:val="24"/>
                <w:lang w:val="ru-RU"/>
              </w:rPr>
              <w:t xml:space="preserve">Объект относится к </w:t>
            </w:r>
            <w:r w:rsidRPr="00A80556">
              <w:rPr>
                <w:sz w:val="24"/>
              </w:rPr>
              <w:t>I</w:t>
            </w:r>
            <w:r w:rsidRPr="00A80556">
              <w:rPr>
                <w:sz w:val="24"/>
                <w:lang w:val="ru-RU"/>
              </w:rPr>
              <w:t xml:space="preserve"> </w:t>
            </w:r>
            <w:r w:rsidR="00B72330" w:rsidRPr="00A80556">
              <w:rPr>
                <w:sz w:val="24"/>
                <w:lang w:val="ru-RU"/>
              </w:rPr>
              <w:t>классу взрывопожарной опасности</w:t>
            </w:r>
          </w:p>
          <w:p w14:paraId="37C09F28" w14:textId="77777777" w:rsidR="004C1C57" w:rsidRDefault="00766E1F" w:rsidP="004C1C57">
            <w:pPr>
              <w:pStyle w:val="a3"/>
              <w:spacing w:before="11"/>
              <w:jc w:val="both"/>
              <w:rPr>
                <w:sz w:val="24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 xml:space="preserve">Уровень ответственности </w:t>
            </w:r>
            <w:r w:rsidR="000A737C" w:rsidRPr="00A80556">
              <w:rPr>
                <w:b/>
                <w:sz w:val="24"/>
                <w:lang w:val="ru-RU"/>
              </w:rPr>
              <w:t>объекта:</w:t>
            </w:r>
            <w:r w:rsidR="000A737C" w:rsidRPr="00A80556">
              <w:rPr>
                <w:sz w:val="24"/>
                <w:lang w:val="ru-RU"/>
              </w:rPr>
              <w:t xml:space="preserve"> повышенный</w:t>
            </w:r>
            <w:r w:rsidR="008F52AA">
              <w:rPr>
                <w:sz w:val="24"/>
                <w:lang w:val="ru-RU"/>
              </w:rPr>
              <w:t xml:space="preserve"> (КС-3)</w:t>
            </w:r>
            <w:r w:rsidR="004C1C57" w:rsidRPr="004C1C57">
              <w:rPr>
                <w:sz w:val="24"/>
                <w:lang w:val="ru-RU"/>
              </w:rPr>
              <w:t xml:space="preserve"> </w:t>
            </w:r>
          </w:p>
          <w:p w14:paraId="3A2C290F" w14:textId="0991C1B3" w:rsidR="004C1C57" w:rsidRPr="004C1C57" w:rsidRDefault="004C1C57" w:rsidP="004C1C57">
            <w:pPr>
              <w:pStyle w:val="a3"/>
              <w:spacing w:before="11"/>
              <w:jc w:val="both"/>
              <w:rPr>
                <w:sz w:val="24"/>
                <w:lang w:val="ru-RU"/>
              </w:rPr>
            </w:pPr>
            <w:r w:rsidRPr="004C1C57">
              <w:rPr>
                <w:sz w:val="24"/>
                <w:lang w:val="ru-RU"/>
              </w:rPr>
              <w:t>Абаканский рудник располагается на нескольких площадках (Промплощадка 1 (Месторождение добычи железной руды) - Республика Хакасия, к северу от г. Абазы, в долине Щекалов лог, в устье реки Кеня Рудная; Промплощад</w:t>
            </w:r>
            <w:r>
              <w:rPr>
                <w:sz w:val="24"/>
                <w:lang w:val="ru-RU"/>
              </w:rPr>
              <w:t>ка 2 (Отвал «Южный») – Республи</w:t>
            </w:r>
            <w:r w:rsidRPr="004C1C57">
              <w:rPr>
                <w:sz w:val="24"/>
                <w:lang w:val="ru-RU"/>
              </w:rPr>
              <w:t>ка Хакасия, в южной части г. Абаза, ул. ТЭЦ; Промплощадка 3 (Карьер добычи ПГС) - Республика Хакасия, г. Абаза, автодорога Б. Луг-Арбаты на 10 км, вдоль поймы). Месторождение разведано до глубины 1200-1300 м от поверхности с разрывом на глубину 700-900 м. Запасы руды со средним содержанием Fe 42,4%, с примесью Со, Zn, S. Месторождение вскрыто 5 вертикальными стволами и этажными квершлагами. Система разработки — этажное принудительное обрушение с отбойкой руды на вертикальное компенсационное пространство в зажатой среде. Высота этажа 60-80 м. Извлечение руды 85%.</w:t>
            </w:r>
          </w:p>
          <w:p w14:paraId="697DD3B3" w14:textId="77777777" w:rsidR="00766E1F" w:rsidRPr="00B72330" w:rsidRDefault="00766E1F" w:rsidP="00CE6CA0">
            <w:pPr>
              <w:pStyle w:val="a3"/>
              <w:spacing w:before="11"/>
              <w:rPr>
                <w:sz w:val="24"/>
                <w:highlight w:val="yellow"/>
                <w:lang w:val="ru-RU"/>
              </w:rPr>
            </w:pPr>
          </w:p>
        </w:tc>
      </w:tr>
      <w:tr w:rsidR="004A67B7" w14:paraId="219D4B86" w14:textId="77777777" w:rsidTr="00D80A77">
        <w:tc>
          <w:tcPr>
            <w:tcW w:w="532" w:type="dxa"/>
          </w:tcPr>
          <w:p w14:paraId="06E9E130" w14:textId="77777777" w:rsidR="004A67B7" w:rsidRPr="00766E1F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030" w:type="dxa"/>
          </w:tcPr>
          <w:p w14:paraId="5570A356" w14:textId="77777777" w:rsidR="004A67B7" w:rsidRPr="004A67B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Предполагаемые воздействия на окружающую среду</w:t>
            </w:r>
          </w:p>
        </w:tc>
        <w:tc>
          <w:tcPr>
            <w:tcW w:w="5898" w:type="dxa"/>
          </w:tcPr>
          <w:p w14:paraId="5D36FD39" w14:textId="3CBAFE3E" w:rsidR="004A67B7" w:rsidRPr="00BE34E3" w:rsidRDefault="004C1C57" w:rsidP="004C1C57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lang w:val="ru-RU"/>
              </w:rPr>
              <w:t>Загрязнение воздушного бассейна. Загрязнение водного бассейна – сброс очищенных производственных стоков (водоотлив подземного рудника). Загрязнение почв. Воздействие на окружающую среду физфакторов</w:t>
            </w:r>
          </w:p>
        </w:tc>
      </w:tr>
      <w:tr w:rsidR="00D80A77" w14:paraId="407D3B08" w14:textId="77777777" w:rsidTr="00D80A77">
        <w:tc>
          <w:tcPr>
            <w:tcW w:w="532" w:type="dxa"/>
          </w:tcPr>
          <w:p w14:paraId="2A672906" w14:textId="77777777" w:rsidR="00D80A77" w:rsidRPr="00D80A77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030" w:type="dxa"/>
          </w:tcPr>
          <w:p w14:paraId="529DA0BF" w14:textId="77777777" w:rsidR="00D80A77" w:rsidRPr="00D80A7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Данные о границах площадки и трасс линейных сооружений</w:t>
            </w:r>
          </w:p>
        </w:tc>
        <w:tc>
          <w:tcPr>
            <w:tcW w:w="5898" w:type="dxa"/>
          </w:tcPr>
          <w:p w14:paraId="042CA9DD" w14:textId="70B6F1C6" w:rsidR="00D80A77" w:rsidRPr="00BE34E3" w:rsidRDefault="000A737C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См. Приложение №2</w:t>
            </w:r>
            <w:r w:rsidR="00B91A44">
              <w:rPr>
                <w:sz w:val="24"/>
                <w:szCs w:val="24"/>
                <w:lang w:val="ru-RU"/>
              </w:rPr>
              <w:t xml:space="preserve"> и №3</w:t>
            </w:r>
          </w:p>
        </w:tc>
      </w:tr>
      <w:tr w:rsidR="004E696D" w14:paraId="3C77150F" w14:textId="77777777" w:rsidTr="00D80A77">
        <w:tc>
          <w:tcPr>
            <w:tcW w:w="532" w:type="dxa"/>
          </w:tcPr>
          <w:p w14:paraId="1F4E8124" w14:textId="77777777" w:rsidR="004E696D" w:rsidRPr="00D80A77" w:rsidRDefault="004E696D" w:rsidP="004E696D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030" w:type="dxa"/>
          </w:tcPr>
          <w:p w14:paraId="21BD16C0" w14:textId="77777777" w:rsidR="004E696D" w:rsidRPr="00D80A77" w:rsidRDefault="004E696D" w:rsidP="004E696D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Краткая техническая характеристика объекта, включая размеры проектируемых зданий и сооружений (Приложение №1)</w:t>
            </w:r>
          </w:p>
        </w:tc>
        <w:tc>
          <w:tcPr>
            <w:tcW w:w="5898" w:type="dxa"/>
          </w:tcPr>
          <w:p w14:paraId="212A084D" w14:textId="77777777" w:rsidR="004E696D" w:rsidRDefault="004E696D" w:rsidP="004E696D">
            <w:pPr>
              <w:pStyle w:val="a6"/>
              <w:suppressAutoHyphens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Объекты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демонтаж</w:t>
            </w:r>
            <w:proofErr w:type="spellEnd"/>
            <w:r>
              <w:rPr>
                <w:b/>
                <w:bCs/>
              </w:rPr>
              <w:t>:</w:t>
            </w:r>
          </w:p>
          <w:p w14:paraId="648D2B71" w14:textId="77777777" w:rsidR="004E696D" w:rsidRDefault="004E696D" w:rsidP="004E696D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r>
              <w:t xml:space="preserve">Здание </w:t>
            </w:r>
            <w:proofErr w:type="spellStart"/>
            <w:r>
              <w:t>подъемной</w:t>
            </w:r>
            <w:proofErr w:type="spellEnd"/>
            <w:r>
              <w:t xml:space="preserve"> </w:t>
            </w:r>
            <w:proofErr w:type="spellStart"/>
            <w:r>
              <w:t>машины</w:t>
            </w:r>
            <w:proofErr w:type="spellEnd"/>
            <w:r>
              <w:t>;</w:t>
            </w:r>
          </w:p>
          <w:p w14:paraId="16C8741B" w14:textId="77777777" w:rsidR="004E696D" w:rsidRDefault="004E696D" w:rsidP="004E696D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r>
              <w:t xml:space="preserve">Склад </w:t>
            </w:r>
            <w:proofErr w:type="spellStart"/>
            <w:r>
              <w:t>лебедок</w:t>
            </w:r>
            <w:proofErr w:type="spellEnd"/>
            <w:r>
              <w:t>;</w:t>
            </w:r>
          </w:p>
          <w:p w14:paraId="231AF26C" w14:textId="77777777" w:rsidR="004E696D" w:rsidRDefault="004E696D" w:rsidP="004E696D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proofErr w:type="spellStart"/>
            <w:r>
              <w:t>Надшахтное</w:t>
            </w:r>
            <w:proofErr w:type="spellEnd"/>
            <w:r>
              <w:t xml:space="preserve"> </w:t>
            </w:r>
            <w:proofErr w:type="spellStart"/>
            <w:r>
              <w:t>здание</w:t>
            </w:r>
            <w:proofErr w:type="spellEnd"/>
            <w:r>
              <w:t>;</w:t>
            </w:r>
          </w:p>
          <w:p w14:paraId="5BD2DF11" w14:textId="77777777" w:rsidR="004E696D" w:rsidRDefault="004E696D" w:rsidP="004E696D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r>
              <w:t xml:space="preserve">Здание </w:t>
            </w:r>
            <w:proofErr w:type="spellStart"/>
            <w:r>
              <w:t>лебедок</w:t>
            </w:r>
            <w:proofErr w:type="spellEnd"/>
            <w:r>
              <w:t xml:space="preserve"> </w:t>
            </w:r>
            <w:proofErr w:type="spellStart"/>
            <w:r>
              <w:t>опалубки</w:t>
            </w:r>
            <w:proofErr w:type="spellEnd"/>
            <w:r>
              <w:t>;</w:t>
            </w:r>
          </w:p>
          <w:p w14:paraId="43C4741B" w14:textId="77777777" w:rsidR="004E696D" w:rsidRDefault="004E696D" w:rsidP="004E696D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r>
              <w:t xml:space="preserve">Здание </w:t>
            </w:r>
            <w:proofErr w:type="spellStart"/>
            <w:r>
              <w:t>лебедок</w:t>
            </w:r>
            <w:proofErr w:type="spellEnd"/>
            <w:r>
              <w:t xml:space="preserve"> </w:t>
            </w:r>
            <w:proofErr w:type="spellStart"/>
            <w:r>
              <w:t>подвесного</w:t>
            </w:r>
            <w:proofErr w:type="spellEnd"/>
            <w:r>
              <w:t xml:space="preserve"> </w:t>
            </w:r>
            <w:proofErr w:type="spellStart"/>
            <w:r>
              <w:t>полка</w:t>
            </w:r>
            <w:proofErr w:type="spellEnd"/>
            <w:r>
              <w:t>.</w:t>
            </w:r>
          </w:p>
          <w:p w14:paraId="62A6FCFC" w14:textId="77777777" w:rsidR="004E696D" w:rsidRPr="00035B56" w:rsidRDefault="004E696D" w:rsidP="004E696D">
            <w:pPr>
              <w:pStyle w:val="a6"/>
              <w:suppressAutoHyphens/>
              <w:jc w:val="both"/>
              <w:rPr>
                <w:lang w:val="ru-RU"/>
              </w:rPr>
            </w:pPr>
            <w:r w:rsidRPr="00035B56">
              <w:rPr>
                <w:b/>
                <w:bCs/>
                <w:lang w:val="ru-RU"/>
              </w:rPr>
              <w:t>Существующие здания и сооружения под реконструкцию:</w:t>
            </w:r>
          </w:p>
          <w:p w14:paraId="3B442CD5" w14:textId="77777777" w:rsidR="004E696D" w:rsidRPr="00035B56" w:rsidRDefault="004E696D" w:rsidP="004E696D">
            <w:pPr>
              <w:pStyle w:val="a6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Надшахтное здание ствола «Клетевой» с комплексом вагонообмена;</w:t>
            </w:r>
          </w:p>
          <w:p w14:paraId="4178C6B0" w14:textId="77777777" w:rsidR="004E696D" w:rsidRDefault="004E696D" w:rsidP="004E696D">
            <w:pPr>
              <w:pStyle w:val="a6"/>
              <w:numPr>
                <w:ilvl w:val="0"/>
                <w:numId w:val="12"/>
              </w:numPr>
              <w:suppressAutoHyphens/>
              <w:jc w:val="both"/>
            </w:pPr>
            <w:proofErr w:type="spellStart"/>
            <w:r>
              <w:t>Копер</w:t>
            </w:r>
            <w:proofErr w:type="spellEnd"/>
            <w:r>
              <w:t xml:space="preserve"> «Север-1» </w:t>
            </w:r>
            <w:proofErr w:type="spellStart"/>
            <w:r>
              <w:t>ствола</w:t>
            </w:r>
            <w:proofErr w:type="spellEnd"/>
            <w:r>
              <w:t xml:space="preserve"> «</w:t>
            </w:r>
            <w:proofErr w:type="spellStart"/>
            <w:r>
              <w:t>Клетевой</w:t>
            </w:r>
            <w:proofErr w:type="spellEnd"/>
            <w:r>
              <w:t>»;</w:t>
            </w:r>
          </w:p>
          <w:p w14:paraId="516B2993" w14:textId="77777777" w:rsidR="004E696D" w:rsidRDefault="004E696D" w:rsidP="004E696D">
            <w:pPr>
              <w:pStyle w:val="a6"/>
              <w:numPr>
                <w:ilvl w:val="0"/>
                <w:numId w:val="12"/>
              </w:numPr>
              <w:suppressAutoHyphens/>
              <w:jc w:val="both"/>
            </w:pPr>
            <w:r>
              <w:t xml:space="preserve">Здание ГВУ с </w:t>
            </w:r>
            <w:proofErr w:type="spellStart"/>
            <w:r>
              <w:t>калориферной</w:t>
            </w:r>
            <w:proofErr w:type="spellEnd"/>
            <w:r>
              <w:t>;</w:t>
            </w:r>
          </w:p>
          <w:p w14:paraId="1726CBDD" w14:textId="77777777" w:rsidR="004E696D" w:rsidRPr="00035B56" w:rsidRDefault="004E696D" w:rsidP="004E696D">
            <w:pPr>
              <w:pStyle w:val="a6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lastRenderedPageBreak/>
              <w:t>Вентиляционный канал до ствола «Клетевой»;</w:t>
            </w:r>
          </w:p>
          <w:p w14:paraId="4667A07F" w14:textId="77777777" w:rsidR="004E696D" w:rsidRPr="00035B56" w:rsidRDefault="004E696D" w:rsidP="004E696D">
            <w:pPr>
              <w:pStyle w:val="a6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Существующий фундамент здания подъемных машин (объект незавершенного строительства)</w:t>
            </w:r>
          </w:p>
          <w:p w14:paraId="1084FF5B" w14:textId="77777777" w:rsidR="004E696D" w:rsidRDefault="004E696D" w:rsidP="004E696D">
            <w:pPr>
              <w:pStyle w:val="a6"/>
              <w:numPr>
                <w:ilvl w:val="0"/>
                <w:numId w:val="12"/>
              </w:numPr>
              <w:suppressAutoHyphens/>
              <w:jc w:val="both"/>
            </w:pPr>
            <w:r>
              <w:t>Вентиляционный канал (существующий)</w:t>
            </w:r>
          </w:p>
          <w:p w14:paraId="59450A04" w14:textId="77777777" w:rsidR="004E696D" w:rsidRPr="00035B56" w:rsidRDefault="004E696D" w:rsidP="004E696D">
            <w:pPr>
              <w:pStyle w:val="a6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Воротниковая часть ствола до примыкания вентиляционного канала</w:t>
            </w:r>
          </w:p>
          <w:p w14:paraId="489E31FD" w14:textId="77777777" w:rsidR="004E696D" w:rsidRDefault="004E696D" w:rsidP="004E696D">
            <w:pPr>
              <w:pStyle w:val="a6"/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Новые здания и сооружения:</w:t>
            </w:r>
          </w:p>
          <w:p w14:paraId="77F09E62" w14:textId="77777777" w:rsidR="004E696D" w:rsidRPr="00035B56" w:rsidRDefault="004E696D" w:rsidP="004E696D">
            <w:pPr>
              <w:pStyle w:val="a6"/>
              <w:numPr>
                <w:ilvl w:val="0"/>
                <w:numId w:val="11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Здание подъемной машины на существующих фундаментах;</w:t>
            </w:r>
          </w:p>
          <w:p w14:paraId="64F90FE2" w14:textId="77777777" w:rsidR="004E696D" w:rsidRDefault="004E696D" w:rsidP="004E696D">
            <w:pPr>
              <w:pStyle w:val="a6"/>
              <w:numPr>
                <w:ilvl w:val="0"/>
                <w:numId w:val="11"/>
              </w:numPr>
              <w:suppressAutoHyphens/>
              <w:jc w:val="both"/>
            </w:pPr>
            <w:r>
              <w:t>Здание</w:t>
            </w:r>
            <w:bookmarkStart w:id="2" w:name="_GoBack"/>
            <w:bookmarkEnd w:id="2"/>
            <w:r>
              <w:t xml:space="preserve"> резервной ГВУ;</w:t>
            </w:r>
          </w:p>
          <w:p w14:paraId="41E33BBA" w14:textId="77777777" w:rsidR="004E696D" w:rsidRPr="00035B56" w:rsidRDefault="004E696D" w:rsidP="004E696D">
            <w:pPr>
              <w:pStyle w:val="a6"/>
              <w:numPr>
                <w:ilvl w:val="0"/>
                <w:numId w:val="11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Фундаменты под укосину копра ствола «Клетевой»;</w:t>
            </w:r>
          </w:p>
          <w:p w14:paraId="575A40DC" w14:textId="45771441" w:rsidR="004E696D" w:rsidRPr="00BE34E3" w:rsidRDefault="004E696D" w:rsidP="004E696D">
            <w:pPr>
              <w:pStyle w:val="a6"/>
              <w:numPr>
                <w:ilvl w:val="0"/>
                <w:numId w:val="11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Фундаменты под промежуточную опору каната.</w:t>
            </w:r>
          </w:p>
        </w:tc>
      </w:tr>
      <w:tr w:rsidR="00661874" w14:paraId="49DBF386" w14:textId="77777777" w:rsidTr="00D80A77">
        <w:tc>
          <w:tcPr>
            <w:tcW w:w="532" w:type="dxa"/>
          </w:tcPr>
          <w:p w14:paraId="78A0679F" w14:textId="34B9295B" w:rsidR="00661874" w:rsidRPr="00D80A77" w:rsidRDefault="00661874" w:rsidP="0067258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  <w:r w:rsidR="00672584">
              <w:rPr>
                <w:sz w:val="24"/>
                <w:lang w:val="ru-RU"/>
              </w:rPr>
              <w:t>6</w:t>
            </w:r>
          </w:p>
        </w:tc>
        <w:tc>
          <w:tcPr>
            <w:tcW w:w="4030" w:type="dxa"/>
          </w:tcPr>
          <w:p w14:paraId="3CB42FE7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предполагаемых опасных природных процессов и явлений, многолетнемерзлых и специфических грунтов</w:t>
            </w:r>
          </w:p>
        </w:tc>
        <w:tc>
          <w:tcPr>
            <w:tcW w:w="5898" w:type="dxa"/>
          </w:tcPr>
          <w:p w14:paraId="679E958B" w14:textId="77777777" w:rsidR="00661874" w:rsidRPr="000432C1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0432C1">
              <w:rPr>
                <w:sz w:val="24"/>
                <w:lang w:val="ru-RU"/>
              </w:rPr>
              <w:t>дароопасность месторождения, зона опасного влияния от горных работ</w:t>
            </w:r>
            <w:r>
              <w:rPr>
                <w:sz w:val="24"/>
                <w:lang w:val="ru-RU"/>
              </w:rPr>
              <w:t>,</w:t>
            </w:r>
            <w:r w:rsidRPr="000432C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 территории предприятия находится</w:t>
            </w:r>
            <w:r w:rsidRPr="000432C1">
              <w:rPr>
                <w:sz w:val="24"/>
                <w:lang w:val="ru-RU"/>
              </w:rPr>
              <w:t xml:space="preserve"> базисн</w:t>
            </w:r>
            <w:r>
              <w:rPr>
                <w:sz w:val="24"/>
                <w:lang w:val="ru-RU"/>
              </w:rPr>
              <w:t>ый</w:t>
            </w:r>
            <w:r w:rsidRPr="000432C1">
              <w:rPr>
                <w:sz w:val="24"/>
                <w:lang w:val="ru-RU"/>
              </w:rPr>
              <w:t xml:space="preserve"> склад ВМ</w:t>
            </w:r>
          </w:p>
        </w:tc>
      </w:tr>
      <w:tr w:rsidR="00661874" w14:paraId="046A8523" w14:textId="77777777" w:rsidTr="00D80A77">
        <w:tc>
          <w:tcPr>
            <w:tcW w:w="532" w:type="dxa"/>
          </w:tcPr>
          <w:p w14:paraId="161A4974" w14:textId="1271FF81" w:rsidR="00661874" w:rsidRPr="00D80A77" w:rsidRDefault="00661874" w:rsidP="0067258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672584">
              <w:rPr>
                <w:sz w:val="24"/>
                <w:lang w:val="ru-RU"/>
              </w:rPr>
              <w:t>7</w:t>
            </w:r>
          </w:p>
        </w:tc>
        <w:tc>
          <w:tcPr>
            <w:tcW w:w="4030" w:type="dxa"/>
          </w:tcPr>
          <w:p w14:paraId="09809E97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Сейсмичность района</w:t>
            </w:r>
          </w:p>
        </w:tc>
        <w:tc>
          <w:tcPr>
            <w:tcW w:w="5898" w:type="dxa"/>
          </w:tcPr>
          <w:p w14:paraId="2650CA38" w14:textId="6D02DD7B" w:rsidR="00661874" w:rsidRPr="000432C1" w:rsidRDefault="00661874" w:rsidP="00C84EF2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0432C1">
              <w:rPr>
                <w:sz w:val="24"/>
                <w:szCs w:val="24"/>
                <w:lang w:val="ru-RU"/>
              </w:rPr>
              <w:t xml:space="preserve">Сейсмичность района </w:t>
            </w:r>
            <w:r w:rsidR="00C84EF2">
              <w:rPr>
                <w:sz w:val="24"/>
                <w:szCs w:val="24"/>
                <w:lang w:val="ru-RU"/>
              </w:rPr>
              <w:t>9</w:t>
            </w:r>
            <w:r w:rsidRPr="000432C1">
              <w:rPr>
                <w:sz w:val="24"/>
                <w:szCs w:val="24"/>
                <w:lang w:val="ru-RU"/>
              </w:rPr>
              <w:t xml:space="preserve"> баллов (карта </w:t>
            </w:r>
            <w:r w:rsidR="00C84EF2">
              <w:rPr>
                <w:sz w:val="24"/>
                <w:szCs w:val="24"/>
                <w:lang w:val="ru-RU"/>
              </w:rPr>
              <w:t>С</w:t>
            </w:r>
            <w:r w:rsidRPr="000432C1">
              <w:rPr>
                <w:sz w:val="24"/>
                <w:szCs w:val="24"/>
                <w:lang w:val="ru-RU"/>
              </w:rPr>
              <w:t>)</w:t>
            </w:r>
          </w:p>
        </w:tc>
      </w:tr>
      <w:tr w:rsidR="00661874" w14:paraId="4E6449F0" w14:textId="77777777" w:rsidTr="00D80A77">
        <w:tc>
          <w:tcPr>
            <w:tcW w:w="532" w:type="dxa"/>
          </w:tcPr>
          <w:p w14:paraId="05824B70" w14:textId="7CF7B0B5" w:rsidR="00661874" w:rsidRPr="00D80A77" w:rsidRDefault="002E642A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030" w:type="dxa"/>
          </w:tcPr>
          <w:p w14:paraId="7294B23E" w14:textId="744DB85C" w:rsidR="00661874" w:rsidRPr="00D80A77" w:rsidRDefault="00672584" w:rsidP="00661874">
            <w:pPr>
              <w:pStyle w:val="a3"/>
              <w:spacing w:before="11"/>
              <w:rPr>
                <w:sz w:val="24"/>
                <w:lang w:val="ru-RU"/>
              </w:rPr>
            </w:pPr>
            <w:r w:rsidRPr="00672584">
              <w:rPr>
                <w:sz w:val="24"/>
                <w:lang w:val="ru-RU"/>
              </w:rPr>
              <w:t>Перечень нормативных документов, в соответствии с требованиями которых необходимо вы-полнить инженерные изыскания</w:t>
            </w:r>
          </w:p>
        </w:tc>
        <w:tc>
          <w:tcPr>
            <w:tcW w:w="5898" w:type="dxa"/>
          </w:tcPr>
          <w:p w14:paraId="0837B0A5" w14:textId="77777777" w:rsidR="00802F5A" w:rsidRDefault="00672584" w:rsidP="00802F5A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672584">
              <w:rPr>
                <w:sz w:val="24"/>
                <w:szCs w:val="24"/>
                <w:lang w:val="ru-RU"/>
              </w:rPr>
              <w:t xml:space="preserve">Градостроительный кодекс; </w:t>
            </w:r>
          </w:p>
          <w:p w14:paraId="4965FE64" w14:textId="7BCB8D2C" w:rsidR="00802F5A" w:rsidRDefault="00672584" w:rsidP="00802F5A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672584">
              <w:rPr>
                <w:sz w:val="24"/>
                <w:szCs w:val="24"/>
                <w:lang w:val="ru-RU"/>
              </w:rPr>
              <w:t>Постановление Правительств</w:t>
            </w:r>
            <w:r w:rsidR="00483B8B">
              <w:rPr>
                <w:sz w:val="24"/>
                <w:szCs w:val="24"/>
                <w:lang w:val="ru-RU"/>
              </w:rPr>
              <w:t>а РФ от 19 января 2006 г. N 20 «</w:t>
            </w:r>
            <w:r w:rsidRPr="00672584">
              <w:rPr>
                <w:sz w:val="24"/>
                <w:szCs w:val="24"/>
                <w:lang w:val="ru-RU"/>
              </w:rPr>
              <w:t>Об инженерных изысканиях для подготовки проектной документации, строительства, реконструкции объектов капитального строительства</w:t>
            </w:r>
            <w:r w:rsidR="00483B8B">
              <w:rPr>
                <w:sz w:val="24"/>
                <w:szCs w:val="24"/>
                <w:lang w:val="ru-RU"/>
              </w:rPr>
              <w:t>»</w:t>
            </w:r>
            <w:r w:rsidRPr="00672584">
              <w:rPr>
                <w:sz w:val="24"/>
                <w:szCs w:val="24"/>
                <w:lang w:val="ru-RU"/>
              </w:rPr>
              <w:t xml:space="preserve"> (с изменениями и дополнениями); </w:t>
            </w:r>
          </w:p>
          <w:p w14:paraId="6997A07E" w14:textId="6D47EB00" w:rsidR="00EF7505" w:rsidRDefault="00672584" w:rsidP="00802F5A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672584">
              <w:rPr>
                <w:sz w:val="24"/>
                <w:szCs w:val="24"/>
                <w:lang w:val="ru-RU"/>
              </w:rPr>
              <w:t xml:space="preserve">СП </w:t>
            </w:r>
            <w:r w:rsidR="00802F5A">
              <w:rPr>
                <w:sz w:val="24"/>
                <w:szCs w:val="24"/>
                <w:lang w:val="ru-RU"/>
              </w:rPr>
              <w:t>502.1325800</w:t>
            </w:r>
            <w:r w:rsidRPr="00672584">
              <w:rPr>
                <w:sz w:val="24"/>
                <w:szCs w:val="24"/>
                <w:lang w:val="ru-RU"/>
              </w:rPr>
              <w:t xml:space="preserve"> «Инженерно-экологические изыскания для строительства»</w:t>
            </w:r>
            <w:r w:rsidR="00802F5A">
              <w:rPr>
                <w:sz w:val="24"/>
                <w:szCs w:val="24"/>
                <w:lang w:val="ru-RU"/>
              </w:rPr>
              <w:t xml:space="preserve"> </w:t>
            </w:r>
            <w:r w:rsidR="00802F5A" w:rsidRPr="00672584">
              <w:rPr>
                <w:sz w:val="24"/>
                <w:szCs w:val="24"/>
                <w:lang w:val="ru-RU"/>
              </w:rPr>
              <w:t>(с изменениями и дополнениями);</w:t>
            </w:r>
          </w:p>
          <w:p w14:paraId="4D86FB52" w14:textId="71BB9962" w:rsidR="00802F5A" w:rsidRPr="00E112C7" w:rsidRDefault="00802F5A" w:rsidP="00802F5A">
            <w:pPr>
              <w:pStyle w:val="a3"/>
              <w:spacing w:before="11"/>
              <w:rPr>
                <w:color w:val="FF0000"/>
                <w:sz w:val="24"/>
                <w:szCs w:val="24"/>
                <w:lang w:val="ru-RU"/>
              </w:rPr>
            </w:pPr>
            <w:r w:rsidRPr="00802F5A">
              <w:rPr>
                <w:sz w:val="24"/>
                <w:szCs w:val="24"/>
                <w:lang w:val="ru-RU"/>
              </w:rPr>
              <w:t>СП 47.13330.2016</w:t>
            </w:r>
            <w:r>
              <w:rPr>
                <w:sz w:val="24"/>
                <w:szCs w:val="24"/>
                <w:lang w:val="ru-RU"/>
              </w:rPr>
              <w:t xml:space="preserve"> «Инженерные изыскания для строительства» </w:t>
            </w:r>
            <w:r w:rsidRPr="00672584">
              <w:rPr>
                <w:sz w:val="24"/>
                <w:szCs w:val="24"/>
                <w:lang w:val="ru-RU"/>
              </w:rPr>
              <w:t>(с изменениями и дополнения</w:t>
            </w:r>
            <w:r>
              <w:rPr>
                <w:sz w:val="24"/>
                <w:szCs w:val="24"/>
                <w:lang w:val="ru-RU"/>
              </w:rPr>
              <w:t>ми).</w:t>
            </w:r>
          </w:p>
        </w:tc>
      </w:tr>
      <w:tr w:rsidR="00661874" w14:paraId="4748C8CD" w14:textId="77777777" w:rsidTr="00D80A77">
        <w:tc>
          <w:tcPr>
            <w:tcW w:w="532" w:type="dxa"/>
          </w:tcPr>
          <w:p w14:paraId="78754B29" w14:textId="3AD32437" w:rsidR="00661874" w:rsidRPr="00D80A77" w:rsidRDefault="002E642A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030" w:type="dxa"/>
          </w:tcPr>
          <w:p w14:paraId="46D14EF8" w14:textId="06AEED9D" w:rsidR="00661874" w:rsidRPr="00D80A77" w:rsidRDefault="0067258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Исходные данные:</w:t>
            </w:r>
          </w:p>
        </w:tc>
        <w:tc>
          <w:tcPr>
            <w:tcW w:w="5898" w:type="dxa"/>
          </w:tcPr>
          <w:p w14:paraId="393BD435" w14:textId="14F1C9BB" w:rsidR="00661874" w:rsidRPr="00D80A77" w:rsidRDefault="0067258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672584">
              <w:rPr>
                <w:sz w:val="24"/>
                <w:szCs w:val="24"/>
                <w:lang w:val="ru-RU"/>
              </w:rPr>
              <w:t>Размещение основных производственных площадок - «План поверхности и подземных горных работ» М 1:5000». Результаты инженерно-геодезических изысканий; инженерно-гидрометеорологических изысканий.</w:t>
            </w:r>
          </w:p>
        </w:tc>
      </w:tr>
      <w:tr w:rsidR="00661874" w14:paraId="20515E4C" w14:textId="77777777" w:rsidTr="00D80A77">
        <w:tc>
          <w:tcPr>
            <w:tcW w:w="532" w:type="dxa"/>
          </w:tcPr>
          <w:p w14:paraId="4E4C2841" w14:textId="7E6A622D" w:rsidR="00661874" w:rsidRPr="00D80A77" w:rsidRDefault="002E642A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030" w:type="dxa"/>
          </w:tcPr>
          <w:p w14:paraId="5AB11FE7" w14:textId="61F3A25A" w:rsidR="00661874" w:rsidRPr="00D80A77" w:rsidRDefault="00672584" w:rsidP="00661874">
            <w:pPr>
              <w:pStyle w:val="a3"/>
              <w:spacing w:before="11"/>
              <w:rPr>
                <w:sz w:val="24"/>
                <w:lang w:val="ru-RU"/>
              </w:rPr>
            </w:pPr>
            <w:r w:rsidRPr="00672584">
              <w:rPr>
                <w:sz w:val="24"/>
                <w:lang w:val="ru-RU"/>
              </w:rPr>
              <w:t>Требования к точности, надежности, достоверности и обеспеченности необходимых данных и характеристик при инженерных изысканиях для строительства</w:t>
            </w:r>
          </w:p>
        </w:tc>
        <w:tc>
          <w:tcPr>
            <w:tcW w:w="5898" w:type="dxa"/>
          </w:tcPr>
          <w:p w14:paraId="449D5861" w14:textId="5E180513" w:rsidR="00672584" w:rsidRPr="00672584" w:rsidRDefault="00672584" w:rsidP="0067258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672584">
              <w:rPr>
                <w:sz w:val="24"/>
                <w:szCs w:val="24"/>
                <w:lang w:val="ru-RU"/>
              </w:rPr>
              <w:t>В соответствии с СП 11-102-97 «Инженерно-экологические изыскания для строительства». Выполнение работ предусмотреть с использованием технических сред</w:t>
            </w:r>
            <w:r>
              <w:rPr>
                <w:sz w:val="24"/>
                <w:szCs w:val="24"/>
                <w:lang w:val="ru-RU"/>
              </w:rPr>
              <w:t>ств в теп</w:t>
            </w:r>
            <w:r w:rsidRPr="00672584">
              <w:rPr>
                <w:sz w:val="24"/>
                <w:szCs w:val="24"/>
                <w:lang w:val="ru-RU"/>
              </w:rPr>
              <w:t>лый период года.</w:t>
            </w:r>
            <w:r w:rsidRPr="00672584">
              <w:rPr>
                <w:sz w:val="24"/>
                <w:szCs w:val="24"/>
                <w:lang w:val="ru-RU"/>
              </w:rPr>
              <w:tab/>
            </w:r>
          </w:p>
          <w:p w14:paraId="5821B609" w14:textId="64F07218" w:rsidR="00661874" w:rsidRPr="00D80A77" w:rsidRDefault="00661874" w:rsidP="0067258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</w:p>
        </w:tc>
      </w:tr>
      <w:tr w:rsidR="00661874" w14:paraId="1A70BB60" w14:textId="77777777" w:rsidTr="00D80A77">
        <w:tc>
          <w:tcPr>
            <w:tcW w:w="532" w:type="dxa"/>
          </w:tcPr>
          <w:p w14:paraId="6C9B5A14" w14:textId="49040F50" w:rsidR="00661874" w:rsidRPr="00D80A77" w:rsidRDefault="002E642A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030" w:type="dxa"/>
          </w:tcPr>
          <w:p w14:paraId="1EDBB49E" w14:textId="6EF420CA" w:rsidR="00661874" w:rsidRPr="00BE34E3" w:rsidRDefault="00672584" w:rsidP="00661874">
            <w:pPr>
              <w:pStyle w:val="a3"/>
              <w:spacing w:before="11"/>
              <w:rPr>
                <w:sz w:val="24"/>
                <w:lang w:val="ru-RU"/>
              </w:rPr>
            </w:pPr>
            <w:r w:rsidRPr="00BE34E3">
              <w:rPr>
                <w:sz w:val="24"/>
                <w:lang w:val="ru-RU"/>
              </w:rPr>
              <w:t>Требования о составлении и представлении в составе договорной документации программы инженерных изысканий на согласование Заказчику</w:t>
            </w:r>
          </w:p>
        </w:tc>
        <w:tc>
          <w:tcPr>
            <w:tcW w:w="5898" w:type="dxa"/>
          </w:tcPr>
          <w:p w14:paraId="6DACD4E8" w14:textId="3D82003F" w:rsidR="00EF7505" w:rsidRPr="00BE34E3" w:rsidRDefault="00672584" w:rsidP="00672584">
            <w:pPr>
              <w:pStyle w:val="a3"/>
              <w:spacing w:before="11"/>
              <w:rPr>
                <w:color w:val="FF0000"/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Работы выполняются в соответствии с Программой инженерно-экологических изысканий, составленной в соответствии с СП 11-102-97 «Инженерно-экологические изыскания для строительства».</w:t>
            </w:r>
          </w:p>
        </w:tc>
      </w:tr>
      <w:tr w:rsidR="00661874" w14:paraId="7611C5CD" w14:textId="77777777" w:rsidTr="00D80A77">
        <w:tc>
          <w:tcPr>
            <w:tcW w:w="532" w:type="dxa"/>
          </w:tcPr>
          <w:p w14:paraId="657B7EFF" w14:textId="6D8F320A" w:rsidR="00661874" w:rsidRPr="00D00582" w:rsidRDefault="002E642A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4030" w:type="dxa"/>
          </w:tcPr>
          <w:p w14:paraId="4DC3F51F" w14:textId="77777777" w:rsidR="00661874" w:rsidRPr="00BE34E3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 w:rsidRPr="00BE34E3">
              <w:rPr>
                <w:sz w:val="24"/>
                <w:lang w:val="ru-RU"/>
              </w:rPr>
              <w:t xml:space="preserve">Требования к составу, форме и формату предоставления результатов инженерных изысканий, порядку их передачи заказчику </w:t>
            </w:r>
          </w:p>
        </w:tc>
        <w:tc>
          <w:tcPr>
            <w:tcW w:w="5898" w:type="dxa"/>
          </w:tcPr>
          <w:p w14:paraId="1B4A2CBE" w14:textId="77777777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В составе инженерно-экологических изысканий определить: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4CA0406F" w14:textId="77777777" w:rsidR="00D3401D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 xml:space="preserve">- комплексную геоморфологическую и ландшафтно–геохимическую характеристику территории (типы и подтипы почв, почвообразующие и подстилающие породы, агрохимия); </w:t>
            </w:r>
          </w:p>
          <w:p w14:paraId="07A33FBB" w14:textId="0401BD41" w:rsidR="00672584" w:rsidRPr="00BE34E3" w:rsidRDefault="00D3401D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 xml:space="preserve">- </w:t>
            </w:r>
            <w:r w:rsidR="00672584" w:rsidRPr="00BE34E3">
              <w:rPr>
                <w:sz w:val="24"/>
                <w:szCs w:val="24"/>
                <w:lang w:val="ru-RU"/>
              </w:rPr>
              <w:t>характеристик</w:t>
            </w:r>
            <w:r w:rsidRPr="00BE34E3">
              <w:rPr>
                <w:sz w:val="24"/>
                <w:szCs w:val="24"/>
                <w:lang w:val="ru-RU"/>
              </w:rPr>
              <w:t>у</w:t>
            </w:r>
            <w:r w:rsidR="00672584" w:rsidRPr="00BE34E3">
              <w:rPr>
                <w:sz w:val="24"/>
                <w:szCs w:val="24"/>
                <w:lang w:val="ru-RU"/>
              </w:rPr>
              <w:t xml:space="preserve"> рельефа;</w:t>
            </w:r>
            <w:r w:rsidR="00672584" w:rsidRPr="00BE34E3">
              <w:rPr>
                <w:sz w:val="24"/>
                <w:szCs w:val="24"/>
                <w:lang w:val="ru-RU"/>
              </w:rPr>
              <w:tab/>
            </w:r>
          </w:p>
          <w:p w14:paraId="1CD0A015" w14:textId="77777777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особенности геологического строения территории, наличие полезных ископаемых;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3781FA6D" w14:textId="70D436B7" w:rsidR="00D3401D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 xml:space="preserve">- характеристики уровня загрязнения атмосферного </w:t>
            </w:r>
            <w:r w:rsidRPr="00BE34E3">
              <w:rPr>
                <w:sz w:val="24"/>
                <w:szCs w:val="24"/>
                <w:lang w:val="ru-RU"/>
              </w:rPr>
              <w:lastRenderedPageBreak/>
              <w:t xml:space="preserve">воздуха в районе строительства; </w:t>
            </w:r>
          </w:p>
          <w:p w14:paraId="0A9A137C" w14:textId="01F81D7C" w:rsidR="00672584" w:rsidRPr="00BE34E3" w:rsidRDefault="00D3401D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 xml:space="preserve">- </w:t>
            </w:r>
            <w:r w:rsidR="00672584" w:rsidRPr="00BE34E3">
              <w:rPr>
                <w:sz w:val="24"/>
                <w:szCs w:val="24"/>
                <w:lang w:val="ru-RU"/>
              </w:rPr>
              <w:t xml:space="preserve">фоновые концентрации загрязняющих веществ в </w:t>
            </w:r>
            <w:r w:rsidRPr="00BE34E3">
              <w:rPr>
                <w:sz w:val="24"/>
                <w:szCs w:val="24"/>
                <w:lang w:val="ru-RU"/>
              </w:rPr>
              <w:t>атмосфере</w:t>
            </w:r>
            <w:r w:rsidR="00672584" w:rsidRPr="00BE34E3">
              <w:rPr>
                <w:sz w:val="24"/>
                <w:szCs w:val="24"/>
                <w:lang w:val="ru-RU"/>
              </w:rPr>
              <w:t>);</w:t>
            </w:r>
            <w:r w:rsidR="00672584" w:rsidRPr="00BE34E3">
              <w:rPr>
                <w:sz w:val="24"/>
                <w:szCs w:val="24"/>
                <w:lang w:val="ru-RU"/>
              </w:rPr>
              <w:tab/>
            </w:r>
          </w:p>
          <w:p w14:paraId="73FB7880" w14:textId="3D49B890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</w:t>
            </w:r>
            <w:r w:rsidR="00B00A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34E3">
              <w:rPr>
                <w:sz w:val="24"/>
                <w:szCs w:val="24"/>
                <w:lang w:val="ru-RU"/>
              </w:rPr>
              <w:t>почвенно</w:t>
            </w:r>
            <w:proofErr w:type="spellEnd"/>
            <w:r w:rsidRPr="00BE34E3">
              <w:rPr>
                <w:sz w:val="24"/>
                <w:szCs w:val="24"/>
                <w:lang w:val="ru-RU"/>
              </w:rPr>
              <w:t>–геохимические, санитарно-эпидемиологические, медико-биологические, бактериологические характеристики почв с определением фоновых характеристик и выделением ареалов техногенного загрязнения;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114AACA1" w14:textId="268FBF3E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характеристику и масштабы существующих техногенных аномалий (почво-грунтов, нарушенные земли, загрязненные стоки и накопители сточных вод, участки деградированных почв и т.п.);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7AD4621E" w14:textId="3D892B4F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гидрохимические характеристики воды из поверхностных водоемов и подземных водотоков с комплексной оценкой уровня их загрязнения;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40C52098" w14:textId="77777777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учет объектов растительного мира, занесенным в Красную книгу (описание сообществ, наличие охраняемых видов);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65803F42" w14:textId="77777777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радиационно-экологическая обстановка;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0407B13B" w14:textId="77777777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оценку физических воздействий;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3626C747" w14:textId="77777777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характеристику хозяйственного использования территории и социально-экономической сферы (демографические показатели, рынок труда (занятость и типы хозяйственной деятельности), состояние здоровья);</w:t>
            </w:r>
          </w:p>
          <w:p w14:paraId="08B7B408" w14:textId="77777777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характеристика землепользования, включая все существующие ограничения;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0A824417" w14:textId="4A8A5FD3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наличие территорий ограниченного пользования и их состояние (особо охраняемые территории (заповедники, заказники, памятники природы, нац. парки; местообитания малочисленных народов; лечебно-оздоровительные местности и курорты и их зоны санитарной охраны); земли объектов исторического и культурного наследия и их зоны охраны; места распространения защитных лесов разной категории; водоохранные зоны и прибрежные защитные полосы; зоны минимальных расстояний наземных транспорт-ных сооружений; надземные транспортные коммуникации; подземные трубопроводы и кабельные линии; санитарно-защитные зоны промышленных предприятий).</w:t>
            </w:r>
          </w:p>
          <w:p w14:paraId="427AEE23" w14:textId="77777777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Полученные результаты инженерно-экологических изысканий оформить в виде «Отчета о результатах инженерно-экологических изысканий». В графической части приводятся: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010E8F02" w14:textId="7C6B6A14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карта современного экологического состояния или карты экологического районирования территории,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2690EE7C" w14:textId="3FD16DB0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карты фактического материала обследований (аналитические ландшафтные, почвенно-растительные и др.),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2119CBB7" w14:textId="77777777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>- другие вспомогательные картографические материалы на усмотрение Исполнителя.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75A8E117" w14:textId="6069CC7B" w:rsidR="00672584" w:rsidRPr="00BE34E3" w:rsidRDefault="00672584" w:rsidP="00D3401D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 xml:space="preserve">В приложениях приводятся таблицы результатов обследования химического состава и загрязненности компонентов окружающей среды, статистические </w:t>
            </w:r>
            <w:r w:rsidRPr="00BE34E3">
              <w:rPr>
                <w:sz w:val="24"/>
                <w:szCs w:val="24"/>
                <w:lang w:val="ru-RU"/>
              </w:rPr>
              <w:lastRenderedPageBreak/>
              <w:t>данные и другой фактический материал.</w:t>
            </w:r>
            <w:r w:rsidRPr="00BE34E3">
              <w:rPr>
                <w:sz w:val="24"/>
                <w:szCs w:val="24"/>
                <w:lang w:val="ru-RU"/>
              </w:rPr>
              <w:tab/>
            </w:r>
          </w:p>
          <w:p w14:paraId="5CBA6717" w14:textId="640EC541" w:rsidR="00661874" w:rsidRPr="00BE34E3" w:rsidRDefault="00672584" w:rsidP="000F1035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BE34E3">
              <w:rPr>
                <w:sz w:val="24"/>
                <w:szCs w:val="24"/>
                <w:lang w:val="ru-RU"/>
              </w:rPr>
              <w:t xml:space="preserve">Сроки выполнения работ определяются Договором подряда. Отчет по выполненному объему работ, в т.ч. графические материалы представляется в </w:t>
            </w:r>
            <w:r w:rsidR="003E171C">
              <w:rPr>
                <w:sz w:val="24"/>
                <w:szCs w:val="24"/>
                <w:lang w:val="ru-RU"/>
              </w:rPr>
              <w:t>2</w:t>
            </w:r>
            <w:r w:rsidRPr="00BE34E3">
              <w:rPr>
                <w:sz w:val="24"/>
                <w:szCs w:val="24"/>
                <w:lang w:val="ru-RU"/>
              </w:rPr>
              <w:t xml:space="preserve"> экземплярах, дополнительно – в электронном виде (в редактируемом формате).</w:t>
            </w:r>
          </w:p>
        </w:tc>
      </w:tr>
      <w:tr w:rsidR="00661874" w14:paraId="1D9E4114" w14:textId="77777777" w:rsidTr="00D80A77">
        <w:tc>
          <w:tcPr>
            <w:tcW w:w="532" w:type="dxa"/>
          </w:tcPr>
          <w:p w14:paraId="22DE519F" w14:textId="1CEBFECF" w:rsidR="00661874" w:rsidRPr="00947278" w:rsidRDefault="00661874" w:rsidP="002E642A">
            <w:pPr>
              <w:pStyle w:val="a3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  <w:r w:rsidR="002E642A">
              <w:rPr>
                <w:sz w:val="24"/>
                <w:lang w:val="ru-RU"/>
              </w:rPr>
              <w:t>3</w:t>
            </w:r>
          </w:p>
        </w:tc>
        <w:tc>
          <w:tcPr>
            <w:tcW w:w="4030" w:type="dxa"/>
          </w:tcPr>
          <w:p w14:paraId="45EDF5E3" w14:textId="77777777" w:rsidR="00661874" w:rsidRPr="00D3401D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 w:rsidRPr="00D3401D">
              <w:rPr>
                <w:sz w:val="24"/>
                <w:lang w:val="ru-RU"/>
              </w:rPr>
              <w:t>Дополнительные требования к производству отдельных видов инженерных изысканий.</w:t>
            </w:r>
          </w:p>
        </w:tc>
        <w:tc>
          <w:tcPr>
            <w:tcW w:w="5898" w:type="dxa"/>
          </w:tcPr>
          <w:p w14:paraId="54FED6FC" w14:textId="77777777" w:rsidR="00661874" w:rsidRPr="00D3401D" w:rsidRDefault="00661874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D3401D">
              <w:rPr>
                <w:sz w:val="24"/>
                <w:szCs w:val="24"/>
                <w:lang w:val="ru-RU"/>
              </w:rPr>
              <w:t>1. Разработать программу инженерных изысканий и согласовать с Заказчиком.</w:t>
            </w:r>
          </w:p>
          <w:p w14:paraId="67B404FD" w14:textId="16D0745B" w:rsidR="00661874" w:rsidRPr="00D3401D" w:rsidRDefault="00D80D74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661874" w:rsidRPr="00D3401D">
              <w:rPr>
                <w:sz w:val="24"/>
                <w:szCs w:val="24"/>
                <w:lang w:val="ru-RU"/>
              </w:rPr>
              <w:t>. Графические материалы представить в формате AutoCAD и PDF, в соответствии с требованиями ФАУ «Главгосэкспертиза России» «Оформление и передача электронной версии графической части технического отчета инженерных изысканий, проектной и рабочей документации».</w:t>
            </w:r>
          </w:p>
          <w:p w14:paraId="591BE147" w14:textId="23CAFBE9" w:rsidR="00661874" w:rsidRPr="00D3401D" w:rsidRDefault="00DB3996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661874" w:rsidRPr="00D3401D">
              <w:rPr>
                <w:sz w:val="24"/>
                <w:szCs w:val="24"/>
                <w:lang w:val="ru-RU"/>
              </w:rPr>
              <w:t>. В случае выявления в процессе полевых изысканий сложных природных, техногенных условий (в связи с недостаточной изученностью территории объекта строительства) или других форс-мажорных ситуаций, которые могут препятствовать выполнению работ, ис-полнители полевых изысканий должны поставить в известность руководителя проектных работ о невоз-можности выполнить полевые исследования в рамках данного задания, произвести его корректировку.</w:t>
            </w:r>
          </w:p>
        </w:tc>
      </w:tr>
      <w:tr w:rsidR="00661874" w14:paraId="009DDBA0" w14:textId="77777777" w:rsidTr="00D80A77">
        <w:tc>
          <w:tcPr>
            <w:tcW w:w="532" w:type="dxa"/>
          </w:tcPr>
          <w:p w14:paraId="5B336DC9" w14:textId="6ACF9182" w:rsidR="00661874" w:rsidRPr="00947278" w:rsidRDefault="00661874" w:rsidP="002E642A">
            <w:pPr>
              <w:pStyle w:val="a3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E642A">
              <w:rPr>
                <w:sz w:val="24"/>
                <w:lang w:val="ru-RU"/>
              </w:rPr>
              <w:t>4</w:t>
            </w:r>
          </w:p>
        </w:tc>
        <w:tc>
          <w:tcPr>
            <w:tcW w:w="4030" w:type="dxa"/>
          </w:tcPr>
          <w:p w14:paraId="5F07A9D6" w14:textId="77777777" w:rsidR="00661874" w:rsidRPr="00D3401D" w:rsidRDefault="00661874" w:rsidP="00661874">
            <w:pPr>
              <w:ind w:firstLine="34"/>
              <w:rPr>
                <w:rStyle w:val="FontStyle32"/>
                <w:b w:val="0"/>
                <w:sz w:val="24"/>
                <w:szCs w:val="24"/>
              </w:rPr>
            </w:pPr>
            <w:r w:rsidRPr="00D3401D">
              <w:rPr>
                <w:rStyle w:val="FontStyle32"/>
                <w:b w:val="0"/>
                <w:sz w:val="24"/>
                <w:szCs w:val="24"/>
              </w:rPr>
              <w:t>Особые требования</w:t>
            </w:r>
          </w:p>
        </w:tc>
        <w:tc>
          <w:tcPr>
            <w:tcW w:w="5898" w:type="dxa"/>
          </w:tcPr>
          <w:p w14:paraId="440B4D36" w14:textId="77777777" w:rsidR="00661874" w:rsidRPr="00D3401D" w:rsidRDefault="00661874" w:rsidP="00661874">
            <w:pPr>
              <w:rPr>
                <w:rStyle w:val="FontStyle30"/>
                <w:sz w:val="24"/>
                <w:szCs w:val="24"/>
              </w:rPr>
            </w:pPr>
            <w:r w:rsidRPr="00D3401D">
              <w:rPr>
                <w:rStyle w:val="FontStyle30"/>
                <w:sz w:val="24"/>
                <w:szCs w:val="24"/>
                <w:lang w:val="ru-RU"/>
              </w:rPr>
              <w:t xml:space="preserve">Получение Заказчиком положительного заключения Государственной экспертизы России. </w:t>
            </w:r>
            <w:r w:rsidRPr="00D3401D">
              <w:rPr>
                <w:rStyle w:val="FontStyle30"/>
                <w:sz w:val="24"/>
                <w:szCs w:val="24"/>
              </w:rPr>
              <w:t>Устранение Исполнителем изысканий замечаний Государственной экспертизы России.</w:t>
            </w:r>
          </w:p>
        </w:tc>
      </w:tr>
      <w:tr w:rsidR="00661874" w14:paraId="5B164E1C" w14:textId="77777777" w:rsidTr="00D80A77">
        <w:tc>
          <w:tcPr>
            <w:tcW w:w="532" w:type="dxa"/>
          </w:tcPr>
          <w:p w14:paraId="42FF35C8" w14:textId="11D1802E" w:rsidR="00661874" w:rsidRPr="00947278" w:rsidRDefault="002E642A" w:rsidP="00661874">
            <w:pPr>
              <w:pStyle w:val="a3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030" w:type="dxa"/>
          </w:tcPr>
          <w:p w14:paraId="53BF1D63" w14:textId="77777777" w:rsidR="00661874" w:rsidRPr="00D3401D" w:rsidRDefault="00661874" w:rsidP="00661874">
            <w:pPr>
              <w:ind w:firstLine="34"/>
              <w:rPr>
                <w:rStyle w:val="FontStyle32"/>
                <w:b w:val="0"/>
                <w:sz w:val="24"/>
                <w:szCs w:val="24"/>
              </w:rPr>
            </w:pPr>
            <w:r w:rsidRPr="00D3401D">
              <w:rPr>
                <w:rStyle w:val="FontStyle32"/>
                <w:b w:val="0"/>
                <w:sz w:val="24"/>
                <w:szCs w:val="24"/>
              </w:rPr>
              <w:t>Приложения (предоставляются Заказчиком)</w:t>
            </w:r>
          </w:p>
        </w:tc>
        <w:tc>
          <w:tcPr>
            <w:tcW w:w="5898" w:type="dxa"/>
          </w:tcPr>
          <w:p w14:paraId="65D73B33" w14:textId="77777777" w:rsidR="00661874" w:rsidRPr="00D3401D" w:rsidRDefault="00661874" w:rsidP="00661874">
            <w:pPr>
              <w:rPr>
                <w:rStyle w:val="FontStyle30"/>
                <w:sz w:val="24"/>
                <w:szCs w:val="24"/>
                <w:lang w:val="ru-RU"/>
              </w:rPr>
            </w:pPr>
            <w:r w:rsidRPr="00D3401D">
              <w:rPr>
                <w:rStyle w:val="FontStyle30"/>
                <w:sz w:val="24"/>
                <w:szCs w:val="24"/>
                <w:lang w:val="ru-RU"/>
              </w:rPr>
              <w:t>1. Краткая характеристика зданий и сооружений;</w:t>
            </w:r>
          </w:p>
          <w:p w14:paraId="0D07045F" w14:textId="77777777" w:rsidR="00661874" w:rsidRPr="00D3401D" w:rsidRDefault="00661874" w:rsidP="00661874">
            <w:pPr>
              <w:rPr>
                <w:rStyle w:val="FontStyle30"/>
                <w:sz w:val="24"/>
                <w:szCs w:val="24"/>
                <w:lang w:val="ru-RU"/>
              </w:rPr>
            </w:pPr>
            <w:r w:rsidRPr="00D3401D">
              <w:rPr>
                <w:rStyle w:val="FontStyle30"/>
                <w:sz w:val="24"/>
                <w:szCs w:val="24"/>
                <w:lang w:val="ru-RU"/>
              </w:rPr>
              <w:t>2. Ситуационный план;</w:t>
            </w:r>
          </w:p>
          <w:p w14:paraId="613F791E" w14:textId="162E11CB" w:rsidR="00661874" w:rsidRPr="00D3401D" w:rsidRDefault="00B91A44" w:rsidP="00B91A44">
            <w:pPr>
              <w:rPr>
                <w:rStyle w:val="FontStyle30"/>
                <w:sz w:val="24"/>
                <w:szCs w:val="24"/>
                <w:lang w:val="ru-RU"/>
              </w:rPr>
            </w:pPr>
            <w:r>
              <w:rPr>
                <w:rStyle w:val="FontStyle30"/>
                <w:sz w:val="24"/>
                <w:szCs w:val="24"/>
                <w:lang w:val="ru-RU"/>
              </w:rPr>
              <w:t>3. П</w:t>
            </w:r>
            <w:r w:rsidR="00661874" w:rsidRPr="00D3401D">
              <w:rPr>
                <w:rStyle w:val="FontStyle30"/>
                <w:sz w:val="24"/>
                <w:szCs w:val="24"/>
                <w:lang w:val="ru-RU"/>
              </w:rPr>
              <w:t>лан с нанесёнными проектируемыми объектами.</w:t>
            </w:r>
          </w:p>
        </w:tc>
      </w:tr>
      <w:bookmarkEnd w:id="1"/>
    </w:tbl>
    <w:p w14:paraId="01BF7CB1" w14:textId="77777777" w:rsidR="004A67B7" w:rsidRPr="00C42F81" w:rsidRDefault="004A67B7" w:rsidP="00E3326A">
      <w:pPr>
        <w:pStyle w:val="a3"/>
        <w:rPr>
          <w:sz w:val="24"/>
          <w:szCs w:val="24"/>
        </w:rPr>
      </w:pPr>
    </w:p>
    <w:sectPr w:rsidR="004A67B7" w:rsidRPr="00C42F81" w:rsidSect="0000472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44B3"/>
    <w:multiLevelType w:val="hybridMultilevel"/>
    <w:tmpl w:val="BDDC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346C"/>
    <w:multiLevelType w:val="hybridMultilevel"/>
    <w:tmpl w:val="AFDAAF8C"/>
    <w:lvl w:ilvl="0" w:tplc="CEA6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47DD"/>
    <w:multiLevelType w:val="hybridMultilevel"/>
    <w:tmpl w:val="B6DA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52D0"/>
    <w:multiLevelType w:val="hybridMultilevel"/>
    <w:tmpl w:val="92E4CC52"/>
    <w:lvl w:ilvl="0" w:tplc="CEA6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5B23"/>
    <w:multiLevelType w:val="hybridMultilevel"/>
    <w:tmpl w:val="1D06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74033"/>
    <w:multiLevelType w:val="hybridMultilevel"/>
    <w:tmpl w:val="78665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67DC"/>
    <w:multiLevelType w:val="hybridMultilevel"/>
    <w:tmpl w:val="78665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62DB"/>
    <w:multiLevelType w:val="hybridMultilevel"/>
    <w:tmpl w:val="91249D04"/>
    <w:lvl w:ilvl="0" w:tplc="98C6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E6B6E"/>
        <w:w w:val="102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865FC"/>
    <w:multiLevelType w:val="multilevel"/>
    <w:tmpl w:val="377609B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C6865FE"/>
    <w:multiLevelType w:val="hybridMultilevel"/>
    <w:tmpl w:val="EE62D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865FF"/>
    <w:multiLevelType w:val="hybridMultilevel"/>
    <w:tmpl w:val="4AECA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86600"/>
    <w:multiLevelType w:val="hybridMultilevel"/>
    <w:tmpl w:val="3A3EBA5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3"/>
    <w:rsid w:val="0000472C"/>
    <w:rsid w:val="00035306"/>
    <w:rsid w:val="000432C1"/>
    <w:rsid w:val="000A737C"/>
    <w:rsid w:val="000D5E17"/>
    <w:rsid w:val="000F1035"/>
    <w:rsid w:val="001414DB"/>
    <w:rsid w:val="00142E59"/>
    <w:rsid w:val="001D7C5A"/>
    <w:rsid w:val="00280100"/>
    <w:rsid w:val="002A2F6C"/>
    <w:rsid w:val="002E642A"/>
    <w:rsid w:val="002E7263"/>
    <w:rsid w:val="003337CF"/>
    <w:rsid w:val="003E171C"/>
    <w:rsid w:val="00483B8B"/>
    <w:rsid w:val="004A67B7"/>
    <w:rsid w:val="004C1C57"/>
    <w:rsid w:val="004E696D"/>
    <w:rsid w:val="00591682"/>
    <w:rsid w:val="005A73AE"/>
    <w:rsid w:val="005B002B"/>
    <w:rsid w:val="006515B3"/>
    <w:rsid w:val="00661874"/>
    <w:rsid w:val="00672584"/>
    <w:rsid w:val="006D6CBC"/>
    <w:rsid w:val="006F3E75"/>
    <w:rsid w:val="007572C8"/>
    <w:rsid w:val="00766E1F"/>
    <w:rsid w:val="0079401C"/>
    <w:rsid w:val="007E00E7"/>
    <w:rsid w:val="00802F5A"/>
    <w:rsid w:val="00824E48"/>
    <w:rsid w:val="00841830"/>
    <w:rsid w:val="0084229B"/>
    <w:rsid w:val="00865BEF"/>
    <w:rsid w:val="008F52AA"/>
    <w:rsid w:val="00947278"/>
    <w:rsid w:val="009624D3"/>
    <w:rsid w:val="009960DF"/>
    <w:rsid w:val="009C5FB1"/>
    <w:rsid w:val="00A4168D"/>
    <w:rsid w:val="00A80556"/>
    <w:rsid w:val="00A9267C"/>
    <w:rsid w:val="00B00AA2"/>
    <w:rsid w:val="00B24240"/>
    <w:rsid w:val="00B405DC"/>
    <w:rsid w:val="00B72330"/>
    <w:rsid w:val="00B91A44"/>
    <w:rsid w:val="00BD32B1"/>
    <w:rsid w:val="00BE34E3"/>
    <w:rsid w:val="00C153B4"/>
    <w:rsid w:val="00C672B7"/>
    <w:rsid w:val="00C84EF2"/>
    <w:rsid w:val="00D00113"/>
    <w:rsid w:val="00D00582"/>
    <w:rsid w:val="00D046BA"/>
    <w:rsid w:val="00D3401D"/>
    <w:rsid w:val="00D72BD3"/>
    <w:rsid w:val="00D80A77"/>
    <w:rsid w:val="00D80D74"/>
    <w:rsid w:val="00D92514"/>
    <w:rsid w:val="00DB3996"/>
    <w:rsid w:val="00E112C7"/>
    <w:rsid w:val="00E3326A"/>
    <w:rsid w:val="00E7393B"/>
    <w:rsid w:val="00EF7505"/>
    <w:rsid w:val="00F028E0"/>
    <w:rsid w:val="00F64375"/>
    <w:rsid w:val="00FA7E0F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5C87"/>
  <w15:chartTrackingRefBased/>
  <w15:docId w15:val="{9F18141C-224D-4A6F-8723-53D5A14A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67B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A67B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4A67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_0"/>
    <w:qFormat/>
    <w:rsid w:val="004A6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A73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0">
    <w:name w:val="Font Style30"/>
    <w:rsid w:val="00D92514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D92514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No Spacing"/>
    <w:uiPriority w:val="1"/>
    <w:qFormat/>
    <w:rsid w:val="00FE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3257-37D9-4D53-9D50-D5F7CCC7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Юрьев Владимир Александрович</cp:lastModifiedBy>
  <cp:revision>43</cp:revision>
  <dcterms:created xsi:type="dcterms:W3CDTF">2024-06-24T10:40:00Z</dcterms:created>
  <dcterms:modified xsi:type="dcterms:W3CDTF">2024-11-19T01:52:00Z</dcterms:modified>
</cp:coreProperties>
</file>