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40A53" w14:textId="4261B55B" w:rsidR="008A2841" w:rsidRPr="006043F5" w:rsidRDefault="00C616E1" w:rsidP="008A2841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Техническое задание</w:t>
      </w:r>
    </w:p>
    <w:p w14:paraId="16ACDBA9" w14:textId="77777777" w:rsidR="008A2841" w:rsidRPr="004700D2" w:rsidRDefault="008A2841" w:rsidP="008A2841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4700D2">
        <w:rPr>
          <w:rFonts w:cstheme="minorHAnsi"/>
          <w:b/>
          <w:bCs/>
          <w:sz w:val="24"/>
          <w:szCs w:val="24"/>
        </w:rPr>
        <w:t xml:space="preserve">на </w:t>
      </w:r>
      <w:r>
        <w:rPr>
          <w:rFonts w:cstheme="minorHAnsi"/>
          <w:b/>
          <w:bCs/>
          <w:sz w:val="24"/>
          <w:szCs w:val="24"/>
        </w:rPr>
        <w:t>выполнение</w:t>
      </w:r>
      <w:r w:rsidRPr="004700D2">
        <w:rPr>
          <w:rFonts w:cstheme="minorHAnsi"/>
          <w:b/>
          <w:bCs/>
          <w:sz w:val="24"/>
          <w:szCs w:val="24"/>
        </w:rPr>
        <w:t xml:space="preserve"> инженерных изысканий</w:t>
      </w:r>
    </w:p>
    <w:p w14:paraId="33F741AC" w14:textId="77777777" w:rsidR="008A2841" w:rsidRDefault="008A2841" w:rsidP="008A2841">
      <w:pPr>
        <w:rPr>
          <w:b/>
          <w:bCs/>
        </w:rPr>
      </w:pPr>
    </w:p>
    <w:p w14:paraId="3BA68A14" w14:textId="1B7898EA" w:rsidR="008A2841" w:rsidRPr="00B05DA3" w:rsidRDefault="00A44890" w:rsidP="00B05DA3">
      <w:pPr>
        <w:pStyle w:val="a6"/>
        <w:numPr>
          <w:ilvl w:val="0"/>
          <w:numId w:val="7"/>
        </w:numPr>
        <w:spacing w:after="0" w:line="276" w:lineRule="auto"/>
        <w:jc w:val="both"/>
        <w:rPr>
          <w:b/>
          <w:bCs/>
        </w:rPr>
      </w:pPr>
      <w:r w:rsidRPr="00B05DA3">
        <w:rPr>
          <w:b/>
          <w:bCs/>
        </w:rPr>
        <w:t>ОБЩИЕ СВЕДЕНИЯ.</w:t>
      </w:r>
    </w:p>
    <w:p w14:paraId="7F0BEB5E" w14:textId="6AFE6A86" w:rsidR="008A2841" w:rsidRDefault="008A2841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 w:rsidRPr="00B05DA3">
        <w:rPr>
          <w:b/>
          <w:bCs/>
        </w:rPr>
        <w:t>Наименование объекта:</w:t>
      </w:r>
      <w:r>
        <w:t xml:space="preserve"> </w:t>
      </w:r>
      <w:r w:rsidR="005E29A5" w:rsidRPr="005E29A5">
        <w:rPr>
          <w:bCs/>
        </w:rPr>
        <w:t>Отвал южный</w:t>
      </w:r>
    </w:p>
    <w:p w14:paraId="416E41C7" w14:textId="0C3E0125" w:rsidR="00B05DA3" w:rsidRDefault="00B05DA3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 w:rsidRPr="00A44890">
        <w:rPr>
          <w:b/>
          <w:bCs/>
        </w:rPr>
        <w:t>Местоположение объекта:</w:t>
      </w:r>
      <w:r>
        <w:t xml:space="preserve"> </w:t>
      </w:r>
      <w:r w:rsidR="005E29A5">
        <w:t>Республика Хакасия, г. Абаза</w:t>
      </w:r>
    </w:p>
    <w:p w14:paraId="57AA8A22" w14:textId="6EE0CA63" w:rsidR="00B05DA3" w:rsidRPr="005E29A5" w:rsidRDefault="00B05DA3" w:rsidP="00B05DA3">
      <w:pPr>
        <w:pStyle w:val="a6"/>
        <w:numPr>
          <w:ilvl w:val="1"/>
          <w:numId w:val="7"/>
        </w:numPr>
        <w:spacing w:after="0" w:line="276" w:lineRule="auto"/>
        <w:jc w:val="both"/>
        <w:rPr>
          <w:b/>
          <w:bCs/>
        </w:rPr>
      </w:pPr>
      <w:r w:rsidRPr="005E29A5">
        <w:rPr>
          <w:b/>
          <w:bCs/>
        </w:rPr>
        <w:t xml:space="preserve">Вид градостроительной деятельности: </w:t>
      </w:r>
      <w:r w:rsidR="005E29A5" w:rsidRPr="005E29A5">
        <w:t>рекультивация</w:t>
      </w:r>
    </w:p>
    <w:p w14:paraId="339708B2" w14:textId="6DF3F353" w:rsidR="00B05DA3" w:rsidRPr="005E29A5" w:rsidRDefault="00B05DA3" w:rsidP="00B05DA3">
      <w:pPr>
        <w:pStyle w:val="a6"/>
        <w:numPr>
          <w:ilvl w:val="1"/>
          <w:numId w:val="7"/>
        </w:numPr>
        <w:spacing w:after="0" w:line="276" w:lineRule="auto"/>
        <w:jc w:val="both"/>
        <w:rPr>
          <w:b/>
          <w:bCs/>
        </w:rPr>
      </w:pPr>
      <w:r w:rsidRPr="005E29A5">
        <w:rPr>
          <w:b/>
          <w:bCs/>
        </w:rPr>
        <w:t xml:space="preserve">Этап выполнения инженерных изысканий: </w:t>
      </w:r>
      <w:r w:rsidRPr="005E29A5">
        <w:t>в один этап.</w:t>
      </w:r>
    </w:p>
    <w:p w14:paraId="5205DD72" w14:textId="604F078C" w:rsidR="008A2841" w:rsidRPr="00B05DA3" w:rsidRDefault="00A44890" w:rsidP="00B05DA3">
      <w:pPr>
        <w:pStyle w:val="a6"/>
        <w:numPr>
          <w:ilvl w:val="0"/>
          <w:numId w:val="7"/>
        </w:numPr>
        <w:spacing w:after="0" w:line="276" w:lineRule="auto"/>
        <w:jc w:val="both"/>
        <w:rPr>
          <w:b/>
          <w:bCs/>
        </w:rPr>
      </w:pPr>
      <w:r w:rsidRPr="00B05DA3">
        <w:rPr>
          <w:b/>
          <w:bCs/>
        </w:rPr>
        <w:t>СВЕДЕНИЯ ОБ ОБЪЕКТЕ СТРОИТЕЛЬСТВА.</w:t>
      </w:r>
    </w:p>
    <w:p w14:paraId="05A3D6BC" w14:textId="116C9136" w:rsidR="008A2841" w:rsidRDefault="008A2841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 w:rsidRPr="00B05DA3">
        <w:rPr>
          <w:b/>
          <w:bCs/>
        </w:rPr>
        <w:t>Характеристика объекта строительства:</w:t>
      </w:r>
      <w:r w:rsidRPr="00B05DA3">
        <w:t xml:space="preserve"> приведена в таблице 1.</w:t>
      </w:r>
    </w:p>
    <w:p w14:paraId="000662A9" w14:textId="3066434E" w:rsidR="00411656" w:rsidRDefault="00411656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>
        <w:rPr>
          <w:b/>
          <w:bCs/>
        </w:rPr>
        <w:t xml:space="preserve">Площадь участка </w:t>
      </w:r>
      <w:r w:rsidRPr="005E29A5">
        <w:rPr>
          <w:b/>
          <w:bCs/>
        </w:rPr>
        <w:t>изысканий</w:t>
      </w:r>
      <w:r w:rsidRPr="005E29A5">
        <w:rPr>
          <w:b/>
          <w:bCs/>
          <w:lang w:val="en-US"/>
        </w:rPr>
        <w:t>:</w:t>
      </w:r>
      <w:r w:rsidRPr="005E29A5">
        <w:rPr>
          <w:lang w:val="en-US"/>
        </w:rPr>
        <w:t xml:space="preserve"> </w:t>
      </w:r>
      <w:r w:rsidR="005E29A5" w:rsidRPr="005E29A5">
        <w:t>30</w:t>
      </w:r>
      <w:r w:rsidRPr="005E29A5">
        <w:rPr>
          <w:lang w:val="en-US"/>
        </w:rPr>
        <w:t xml:space="preserve"> </w:t>
      </w:r>
      <w:r w:rsidRPr="005E29A5">
        <w:t>га</w:t>
      </w:r>
      <w:r w:rsidR="00085B65" w:rsidRPr="005E29A5">
        <w:t>.</w:t>
      </w:r>
    </w:p>
    <w:p w14:paraId="241A96A9" w14:textId="3C8CB460" w:rsidR="0035636D" w:rsidRPr="00B05DA3" w:rsidRDefault="0035636D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>
        <w:rPr>
          <w:b/>
          <w:bCs/>
        </w:rPr>
        <w:t>Граница участка изысканий</w:t>
      </w:r>
      <w:r w:rsidRPr="0035636D">
        <w:rPr>
          <w:b/>
          <w:bCs/>
        </w:rPr>
        <w:t xml:space="preserve">: </w:t>
      </w:r>
      <w:r w:rsidRPr="0035636D">
        <w:t>приведена в приложении к заданию</w:t>
      </w:r>
      <w:r>
        <w:t>.</w:t>
      </w:r>
    </w:p>
    <w:p w14:paraId="181D36D4" w14:textId="220857CF" w:rsidR="008A2841" w:rsidRPr="00B05DA3" w:rsidRDefault="008A2841" w:rsidP="00B05DA3">
      <w:pPr>
        <w:pStyle w:val="a6"/>
        <w:numPr>
          <w:ilvl w:val="1"/>
          <w:numId w:val="7"/>
        </w:numPr>
        <w:spacing w:after="0" w:line="276" w:lineRule="auto"/>
        <w:jc w:val="both"/>
      </w:pPr>
      <w:r w:rsidRPr="00B05DA3">
        <w:rPr>
          <w:b/>
          <w:bCs/>
        </w:rPr>
        <w:t>Уровень ответственности зданий и сооружений:</w:t>
      </w:r>
      <w:r w:rsidRPr="00B05DA3">
        <w:t xml:space="preserve"> КС-2 (нормальный).</w:t>
      </w:r>
    </w:p>
    <w:p w14:paraId="289CB879" w14:textId="726F6ABD" w:rsidR="00D50830" w:rsidRDefault="008A2841" w:rsidP="00411656">
      <w:pPr>
        <w:pStyle w:val="a6"/>
        <w:numPr>
          <w:ilvl w:val="1"/>
          <w:numId w:val="7"/>
        </w:numPr>
        <w:spacing w:after="0" w:line="276" w:lineRule="auto"/>
        <w:jc w:val="both"/>
      </w:pPr>
      <w:r w:rsidRPr="00B05DA3">
        <w:rPr>
          <w:b/>
          <w:bCs/>
        </w:rPr>
        <w:t>Сейсмичность района строительства:</w:t>
      </w:r>
      <w:r w:rsidRPr="00B05DA3">
        <w:t xml:space="preserve"> </w:t>
      </w:r>
      <w:r w:rsidR="00D50830" w:rsidRPr="00021903">
        <w:t xml:space="preserve">Интенсивность сейсмических воздействий в баллах (сейсмичность) для района изысканий принять по карте </w:t>
      </w:r>
      <w:r w:rsidR="00D50830">
        <w:t>А</w:t>
      </w:r>
      <w:r w:rsidR="00D50830" w:rsidRPr="00021903">
        <w:t xml:space="preserve"> (</w:t>
      </w:r>
      <w:r w:rsidR="00D50830">
        <w:t>10</w:t>
      </w:r>
      <w:r w:rsidR="00D50830" w:rsidRPr="00021903">
        <w:t>%) ОСР-2015 - 7 баллов (</w:t>
      </w:r>
      <w:r w:rsidR="00D50830" w:rsidRPr="00411656">
        <w:t>СП 14.13330.2018</w:t>
      </w:r>
      <w:r w:rsidR="00D50830" w:rsidRPr="00021903">
        <w:t>, приложение А)</w:t>
      </w:r>
    </w:p>
    <w:p w14:paraId="1364FD01" w14:textId="77777777" w:rsidR="00411656" w:rsidRDefault="008A2841" w:rsidP="00411656">
      <w:pPr>
        <w:pStyle w:val="a6"/>
        <w:numPr>
          <w:ilvl w:val="1"/>
          <w:numId w:val="7"/>
        </w:numPr>
        <w:spacing w:after="0" w:line="276" w:lineRule="auto"/>
        <w:jc w:val="both"/>
      </w:pPr>
      <w:r w:rsidRPr="00411656">
        <w:rPr>
          <w:b/>
          <w:bCs/>
        </w:rPr>
        <w:t>Сведения у Заказчика о ранее выполненных инженерных изысканиях и исследованиях, и мест их хранения:</w:t>
      </w:r>
      <w:r>
        <w:t xml:space="preserve"> </w:t>
      </w:r>
      <w:r w:rsidR="00155BEC">
        <w:t>нет</w:t>
      </w:r>
    </w:p>
    <w:p w14:paraId="3E6AA144" w14:textId="14BF0054" w:rsidR="008A2841" w:rsidRDefault="008A2841" w:rsidP="00411656">
      <w:pPr>
        <w:pStyle w:val="a6"/>
        <w:numPr>
          <w:ilvl w:val="1"/>
          <w:numId w:val="7"/>
        </w:numPr>
        <w:spacing w:after="0" w:line="276" w:lineRule="auto"/>
        <w:jc w:val="both"/>
      </w:pPr>
      <w:r w:rsidRPr="00411656">
        <w:rPr>
          <w:b/>
          <w:bCs/>
        </w:rPr>
        <w:t>Сведения о принятой системе координат и высот:</w:t>
      </w:r>
      <w:r>
        <w:t xml:space="preserve"> система координат МСК-</w:t>
      </w:r>
      <w:r w:rsidR="005E29A5">
        <w:t>19</w:t>
      </w:r>
      <w:r>
        <w:t>, система высот – Балтийская 1977 г.</w:t>
      </w:r>
    </w:p>
    <w:p w14:paraId="1BB99149" w14:textId="49F091A5" w:rsidR="008A2841" w:rsidRPr="0035636D" w:rsidRDefault="00A44890" w:rsidP="0035636D">
      <w:pPr>
        <w:pStyle w:val="a6"/>
        <w:numPr>
          <w:ilvl w:val="0"/>
          <w:numId w:val="7"/>
        </w:numPr>
        <w:spacing w:after="0" w:line="276" w:lineRule="auto"/>
        <w:jc w:val="both"/>
        <w:rPr>
          <w:b/>
          <w:bCs/>
        </w:rPr>
      </w:pPr>
      <w:r w:rsidRPr="0035636D">
        <w:rPr>
          <w:b/>
          <w:bCs/>
        </w:rPr>
        <w:t>ЗАДАНИЕ НА ВЫПОЛНЕНИЕ ИНЖЕНЕРНЫХ ИЗЫСКАНИЙ.</w:t>
      </w:r>
    </w:p>
    <w:p w14:paraId="3907605B" w14:textId="1937FF6A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Виды инженерных изысканий:</w:t>
      </w:r>
    </w:p>
    <w:p w14:paraId="6B085DCB" w14:textId="498A8FD7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Инженерно-геодезические изыскания.</w:t>
      </w:r>
    </w:p>
    <w:p w14:paraId="3B0333AD" w14:textId="1E5B052C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Инженерно-геологические изыскания.</w:t>
      </w:r>
    </w:p>
    <w:p w14:paraId="04E2424D" w14:textId="5E461B7B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Инженерно-гидрометеорологические изыскания.</w:t>
      </w:r>
    </w:p>
    <w:p w14:paraId="77163E44" w14:textId="5F353202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Инженерно-экологические изыскания.</w:t>
      </w:r>
    </w:p>
    <w:p w14:paraId="2B5F9CAF" w14:textId="47ABB5F2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 xml:space="preserve">Цели </w:t>
      </w:r>
      <w:r w:rsidR="00B05DA3" w:rsidRPr="0035636D">
        <w:rPr>
          <w:b/>
          <w:bCs/>
        </w:rPr>
        <w:t xml:space="preserve">и задачи </w:t>
      </w:r>
      <w:r w:rsidRPr="0035636D">
        <w:rPr>
          <w:b/>
          <w:bCs/>
        </w:rPr>
        <w:t>инженерных изысканий:</w:t>
      </w:r>
    </w:p>
    <w:p w14:paraId="493ECBFD" w14:textId="78A36623" w:rsidR="0008038D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Инженерно-геодезические изыскания:</w:t>
      </w:r>
      <w:r>
        <w:t xml:space="preserve"> </w:t>
      </w:r>
      <w:r w:rsidR="0008038D" w:rsidRPr="0008038D">
        <w:t>Получение топографо-геодезических материалов и данных о ситуации и рельефе местности. Создание цифрового топографического плана поверхности</w:t>
      </w:r>
      <w:r w:rsidR="00411656">
        <w:t>.</w:t>
      </w:r>
    </w:p>
    <w:p w14:paraId="48DA8B2B" w14:textId="6B4F3168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Инженерно-геологические изыскания:</w:t>
      </w:r>
      <w:r>
        <w:t xml:space="preserve"> Изучение инженерно-геологических условий площадки изысканий, составление прогноза возможных изменений инженерно-геологических условий в сфере взаимодействия проектируемого объекта с геологической средой, необходимых для обоснования проектной подготовки и последующего строительства намечаемого объекта. Получение материалов, необходимых для обоснования компоновки, принятия конструктивных и объемно-планировочных решений, возможного проектирования инженерной защиты, разработки мероприятий по охране окружающей среды, проекта организации строительства. Получение материалов необходимых для проведения расчетов оснований, фундаментов и конструкций, их инженерной защиты, разработки решений о проведении профилактических и других необходимых мероприятий, выполнения земляных работ, а также для подготовки решений по вопросам, возникшим при подготовке проектной документации, ее согласовании и утверждении.</w:t>
      </w:r>
    </w:p>
    <w:p w14:paraId="0319D10F" w14:textId="070BFFB5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Инженерно-гидрометеорологические изыскания:</w:t>
      </w:r>
      <w:r>
        <w:t xml:space="preserve"> Изучение инженерно-гидрометеорологических условий района изысканий для обоснования проектной документации и строительства намечаемого объекта.</w:t>
      </w:r>
    </w:p>
    <w:p w14:paraId="1075D729" w14:textId="26710F88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Инженерно-экологические изыскания:</w:t>
      </w:r>
      <w:r>
        <w:t xml:space="preserve"> Оценка современного состояния и прогноза возможных изменений окружающей природной среды под влиянием строительства и </w:t>
      </w:r>
      <w:r>
        <w:lastRenderedPageBreak/>
        <w:t>эксплуатации проектируемого объекта для предотвращения, минимизации или ликвидации негативных экологических последствий этого влияния.</w:t>
      </w:r>
    </w:p>
    <w:p w14:paraId="13CC07E8" w14:textId="57330DDF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Необходимость выполнения специальных исследований:</w:t>
      </w:r>
    </w:p>
    <w:p w14:paraId="155808C1" w14:textId="77CD0D0B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 xml:space="preserve">Инженерно-геодезические изыскания – </w:t>
      </w:r>
      <w:r w:rsidR="00B80503" w:rsidRPr="00B80503">
        <w:t>специальн</w:t>
      </w:r>
      <w:r w:rsidR="00B80503">
        <w:t>ы</w:t>
      </w:r>
      <w:r w:rsidR="00B80503" w:rsidRPr="00B80503">
        <w:t xml:space="preserve">е исследования </w:t>
      </w:r>
      <w:r w:rsidRPr="00B80503">
        <w:t>не требу</w:t>
      </w:r>
      <w:r w:rsidR="00B80503" w:rsidRPr="00B80503">
        <w:t>ю</w:t>
      </w:r>
      <w:r w:rsidRPr="00B80503">
        <w:t>тся.</w:t>
      </w:r>
    </w:p>
    <w:p w14:paraId="6D5493CD" w14:textId="071BFBDE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 xml:space="preserve">Инженерно-геологические изыскания – </w:t>
      </w:r>
      <w:r w:rsidR="00B80503" w:rsidRPr="00B80503">
        <w:t>специальн</w:t>
      </w:r>
      <w:r w:rsidR="00B80503">
        <w:t>ы</w:t>
      </w:r>
      <w:r w:rsidR="00B80503" w:rsidRPr="00B80503">
        <w:t>е исследования не требуются</w:t>
      </w:r>
      <w:r>
        <w:t>.</w:t>
      </w:r>
    </w:p>
    <w:p w14:paraId="60B70872" w14:textId="057585F7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 xml:space="preserve">Инженерно-гидрометеорологические изыскания – </w:t>
      </w:r>
      <w:r w:rsidR="00B80503" w:rsidRPr="00B80503">
        <w:t>специальн</w:t>
      </w:r>
      <w:r w:rsidR="00B80503">
        <w:t>ы</w:t>
      </w:r>
      <w:r w:rsidR="00B80503" w:rsidRPr="00B80503">
        <w:t>е исследования не требуются</w:t>
      </w:r>
      <w:r>
        <w:t>.</w:t>
      </w:r>
    </w:p>
    <w:p w14:paraId="68CBE9AF" w14:textId="14755786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 xml:space="preserve">Инженерно-экологические изыскания – </w:t>
      </w:r>
      <w:r w:rsidR="00B80503" w:rsidRPr="00B80503">
        <w:t>специальн</w:t>
      </w:r>
      <w:r w:rsidR="00B80503">
        <w:t>ы</w:t>
      </w:r>
      <w:r w:rsidR="00B80503" w:rsidRPr="00B80503">
        <w:t>е исследования не требуются</w:t>
      </w:r>
      <w:r>
        <w:t>.</w:t>
      </w:r>
    </w:p>
    <w:p w14:paraId="71D0CA78" w14:textId="6E45B1FB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составу, качеству, точности и надежности изысканий, величины коэффициентов доверительной вероятности (обеспеченности) расчетных характеристик:</w:t>
      </w:r>
      <w:r>
        <w:t xml:space="preserve"> в соответствии с действующими нормативными документами.</w:t>
      </w:r>
    </w:p>
    <w:p w14:paraId="71F44D02" w14:textId="59723425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Основные требования к материалам изысканий для проектирования:</w:t>
      </w:r>
    </w:p>
    <w:p w14:paraId="688BE807" w14:textId="2EDC2979" w:rsidR="0035636D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Инженерно-геодезические изыскания:</w:t>
      </w:r>
      <w:r>
        <w:t xml:space="preserve"> топографическую съёмку </w:t>
      </w:r>
      <w:r w:rsidR="0035636D">
        <w:t>участка изысканий</w:t>
      </w:r>
      <w:r w:rsidRPr="003E152E">
        <w:t xml:space="preserve"> в</w:t>
      </w:r>
      <w:r>
        <w:t>ыполнить в масштабе 1:</w:t>
      </w:r>
      <w:r w:rsidR="005E29A5">
        <w:t>1000</w:t>
      </w:r>
      <w:r>
        <w:t xml:space="preserve"> с сечением рельефа горизонталями через 0,5 м в границах, указанных в графическом приложении в соответствии с требованиями инструкций СП</w:t>
      </w:r>
      <w:r w:rsidR="00747EAE">
        <w:t> </w:t>
      </w:r>
      <w:r>
        <w:t>47.13330.2016, СП 317.1325800.2017. Топографический план составить в масштабе 1:</w:t>
      </w:r>
      <w:r w:rsidR="005E29A5">
        <w:t>1000</w:t>
      </w:r>
      <w:r>
        <w:t xml:space="preserve"> с сечением рельефа горизонталями через 0,5 м, в электронном виде в формате </w:t>
      </w:r>
      <w:proofErr w:type="spellStart"/>
      <w:r>
        <w:t>AutoCAD</w:t>
      </w:r>
      <w:proofErr w:type="spellEnd"/>
      <w:r>
        <w:t xml:space="preserve"> DWG, с составлением копий на бумажной основе. На материалах топографической съёмки нанести подземные и наземные коммуникации, согласовать их с эксплуатирующими службами.</w:t>
      </w:r>
    </w:p>
    <w:p w14:paraId="4D8D2A4F" w14:textId="77777777" w:rsidR="0035636D" w:rsidRDefault="008A2841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r w:rsidRPr="0035636D">
        <w:rPr>
          <w:b/>
          <w:bCs/>
        </w:rPr>
        <w:t>Дополнительные требования к съемке подземных и надземных коммуникаций и сооружений</w:t>
      </w:r>
      <w:r>
        <w:t xml:space="preserve"> – отсутствуют.</w:t>
      </w:r>
    </w:p>
    <w:p w14:paraId="1A1B84C4" w14:textId="77777777" w:rsidR="0035636D" w:rsidRDefault="008A2841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r w:rsidRPr="0035636D">
        <w:rPr>
          <w:b/>
          <w:bCs/>
        </w:rPr>
        <w:t>Необходимость формирования ИЦММ</w:t>
      </w:r>
      <w:r>
        <w:t xml:space="preserve"> – отсутствует.</w:t>
      </w:r>
    </w:p>
    <w:p w14:paraId="50C8AC63" w14:textId="5393FCF8" w:rsidR="009A277C" w:rsidRDefault="009A277C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bookmarkStart w:id="0" w:name="_Hlk173913650"/>
      <w:r>
        <w:rPr>
          <w:b/>
          <w:bCs/>
        </w:rPr>
        <w:t>Необходимость выполнения подеревной съемки и таксационных работ</w:t>
      </w:r>
      <w:r w:rsidRPr="009A277C">
        <w:rPr>
          <w:b/>
          <w:bCs/>
        </w:rPr>
        <w:t xml:space="preserve"> </w:t>
      </w:r>
      <w:r>
        <w:t>–</w:t>
      </w:r>
      <w:r w:rsidRPr="009A277C">
        <w:t xml:space="preserve"> отсутствует.</w:t>
      </w:r>
    </w:p>
    <w:bookmarkEnd w:id="0"/>
    <w:p w14:paraId="460711EE" w14:textId="77777777" w:rsidR="0035636D" w:rsidRDefault="008A2841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выполнению инженерно-гидрографических работ, включая требования к содержанию инженерно-топографических планов дна водных объектов</w:t>
      </w:r>
      <w:r>
        <w:t xml:space="preserve"> – отсутствуют.</w:t>
      </w:r>
    </w:p>
    <w:p w14:paraId="4A2F1DAE" w14:textId="77777777" w:rsidR="0035636D" w:rsidRDefault="008A2841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стационарным геодезическим наблюдениям в районах развития опасных природных и техноприродных процессов</w:t>
      </w:r>
      <w:r>
        <w:t>: отсутствуют.</w:t>
      </w:r>
    </w:p>
    <w:p w14:paraId="40C0E8D8" w14:textId="705A1045" w:rsidR="008A2841" w:rsidRDefault="008A2841" w:rsidP="0035636D">
      <w:pPr>
        <w:pStyle w:val="a6"/>
        <w:numPr>
          <w:ilvl w:val="3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инженерно-геодезическим изысканиям трасс линейных сооружений</w:t>
      </w:r>
      <w:r>
        <w:t xml:space="preserve"> – отсутствуют.</w:t>
      </w:r>
    </w:p>
    <w:p w14:paraId="436AF52B" w14:textId="77777777" w:rsidR="0035636D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Инженерно-геологические изыскания</w:t>
      </w:r>
      <w:r>
        <w:t>: изыскания выполнить в соответствии с требованиями инструкций, СП 47.13330.</w:t>
      </w:r>
      <w:r w:rsidRPr="00E372F5">
        <w:t>201</w:t>
      </w:r>
      <w:r w:rsidR="0008038D" w:rsidRPr="00E372F5">
        <w:t>6</w:t>
      </w:r>
      <w:r w:rsidRPr="00E372F5">
        <w:t>, СП 14.13330.201</w:t>
      </w:r>
      <w:r w:rsidR="00E372F5" w:rsidRPr="00E372F5">
        <w:t>8</w:t>
      </w:r>
      <w:r w:rsidRPr="00E372F5">
        <w:t>, СП 22.</w:t>
      </w:r>
      <w:r>
        <w:t xml:space="preserve">13330.2016, и других нормативных документов.                                                                                                                           </w:t>
      </w:r>
    </w:p>
    <w:p w14:paraId="43B1876D" w14:textId="0B547DCE" w:rsidR="008A2841" w:rsidRDefault="00A72078" w:rsidP="0035636D">
      <w:pPr>
        <w:pStyle w:val="a6"/>
        <w:spacing w:after="0" w:line="276" w:lineRule="auto"/>
        <w:ind w:left="1494"/>
        <w:jc w:val="both"/>
      </w:pPr>
      <w:r>
        <w:t>И</w:t>
      </w:r>
      <w:r w:rsidR="008A2841">
        <w:t>нженерно-геофизические работы выполнить в соответствии с требованиями методических указаний, ГОСТ 9.602-2016, РСН 60-86, РСН 65-87.</w:t>
      </w:r>
    </w:p>
    <w:p w14:paraId="0CA53C17" w14:textId="1E02510A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Инженерно-гидрометеорологические изыскания</w:t>
      </w:r>
      <w:r>
        <w:t>: изыскания выполнить в соответствии с требованиями инструкций, СП 47.13330.201</w:t>
      </w:r>
      <w:r w:rsidR="005D2D04">
        <w:t>6</w:t>
      </w:r>
      <w:r>
        <w:t xml:space="preserve"> и других нормативных документов.                                                                                                                               </w:t>
      </w:r>
    </w:p>
    <w:p w14:paraId="39FEE984" w14:textId="4891A825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 w:rsidRPr="0035636D">
        <w:rPr>
          <w:b/>
          <w:bCs/>
        </w:rPr>
        <w:t>Инженерно-экологические изыскания</w:t>
      </w:r>
      <w:r>
        <w:t xml:space="preserve">: изыскания выполнить в соответствии с требованиями инструкций, СП </w:t>
      </w:r>
      <w:r w:rsidR="00360464" w:rsidRPr="00360464">
        <w:t>502.1325800.2021</w:t>
      </w:r>
      <w:r>
        <w:t>, МУ 2.6.1.2398-08 и других нормативных документов.</w:t>
      </w:r>
    </w:p>
    <w:p w14:paraId="03513869" w14:textId="46806F7F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оценке опасности и риска от природных и техноприродных процессов</w:t>
      </w:r>
      <w:r>
        <w:t>: в соответствии с требованиями СП 115.13330.2016.</w:t>
      </w:r>
    </w:p>
    <w:p w14:paraId="5DEDC43F" w14:textId="42E4C89D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Характеристика ожидаемых опасных природных процессов, воздействующих на объекты строительства согласно СП 115.13330.2016</w:t>
      </w:r>
      <w:r>
        <w:t>: пучение грунтов, подтопляемость и сейсмичность площадки изысканий.</w:t>
      </w:r>
    </w:p>
    <w:p w14:paraId="3D79D51A" w14:textId="37415102" w:rsidR="0008038D" w:rsidRDefault="00D4554C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Требования к стационарным геодезическим наблюдениям в районах развития опасных природных и техноприродных процессов</w:t>
      </w:r>
      <w:r w:rsidRPr="00D4554C">
        <w:t>: не требуется.</w:t>
      </w:r>
    </w:p>
    <w:p w14:paraId="058E9642" w14:textId="68199467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lastRenderedPageBreak/>
        <w:t>Сведения и данные о проектируемых объектах, мероприятиях инженерной защиты территорий зданий и сооружений, в соответствии с требованиями СП 116.13330.2012 и СП</w:t>
      </w:r>
      <w:r w:rsidR="00747EAE" w:rsidRPr="0035636D">
        <w:rPr>
          <w:b/>
          <w:bCs/>
        </w:rPr>
        <w:t> </w:t>
      </w:r>
      <w:r w:rsidRPr="0035636D">
        <w:rPr>
          <w:b/>
          <w:bCs/>
        </w:rPr>
        <w:t>104.13330.2016</w:t>
      </w:r>
      <w:r>
        <w:t>: будут уточняться в процессе проектирования.</w:t>
      </w:r>
    </w:p>
    <w:p w14:paraId="4A2725A3" w14:textId="640713D1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Специальные требования к составлению и содержанию прогноза изменений природных и техногенных условий</w:t>
      </w:r>
      <w:r>
        <w:t>: отсутствуют.</w:t>
      </w:r>
    </w:p>
    <w:p w14:paraId="5ADBB8E0" w14:textId="762B4045" w:rsidR="008A2841" w:rsidRPr="0035636D" w:rsidRDefault="008A2841" w:rsidP="0035636D">
      <w:pPr>
        <w:pStyle w:val="a6"/>
        <w:numPr>
          <w:ilvl w:val="0"/>
          <w:numId w:val="7"/>
        </w:numPr>
        <w:spacing w:after="0" w:line="276" w:lineRule="auto"/>
        <w:jc w:val="both"/>
        <w:rPr>
          <w:b/>
          <w:bCs/>
        </w:rPr>
      </w:pPr>
      <w:r w:rsidRPr="0035636D">
        <w:rPr>
          <w:b/>
          <w:bCs/>
          <w:caps/>
        </w:rPr>
        <w:t>Требования Заказчика к составу, срокам и порядку представления отчётных материалов Исполнителем.</w:t>
      </w:r>
    </w:p>
    <w:p w14:paraId="3A506156" w14:textId="16EEB088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Состав отчётной документации</w:t>
      </w:r>
      <w:r>
        <w:t>:</w:t>
      </w:r>
    </w:p>
    <w:p w14:paraId="38B2F2AA" w14:textId="75624280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Том 1. Инженерно-геодезические изыскания.</w:t>
      </w:r>
    </w:p>
    <w:p w14:paraId="4414361B" w14:textId="175EF208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Том 2. Инженерно-геологические изыскания.</w:t>
      </w:r>
    </w:p>
    <w:p w14:paraId="566C752F" w14:textId="74136DAA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Том 3. Инженерно-гидрометеорологические изыскания.</w:t>
      </w:r>
    </w:p>
    <w:p w14:paraId="19D881F0" w14:textId="111424A1" w:rsidR="008A2841" w:rsidRDefault="008A2841" w:rsidP="0035636D">
      <w:pPr>
        <w:pStyle w:val="a6"/>
        <w:numPr>
          <w:ilvl w:val="2"/>
          <w:numId w:val="7"/>
        </w:numPr>
        <w:spacing w:after="0" w:line="276" w:lineRule="auto"/>
        <w:jc w:val="both"/>
      </w:pPr>
      <w:r>
        <w:t>Том 4. Инженерно-экологические изыскания.</w:t>
      </w:r>
    </w:p>
    <w:p w14:paraId="21FDA350" w14:textId="626F8134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Форма выпуска документации</w:t>
      </w:r>
      <w:r>
        <w:t>: 3 экз. – на бумажном носителе, 1 экз. - в электронном виде на CD диске.</w:t>
      </w:r>
    </w:p>
    <w:p w14:paraId="1A6F06B6" w14:textId="37596374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Срок представления документации</w:t>
      </w:r>
      <w:r>
        <w:t>: согласно договору.</w:t>
      </w:r>
    </w:p>
    <w:p w14:paraId="30613502" w14:textId="44DBFDC4" w:rsidR="008A2841" w:rsidRDefault="008A2841" w:rsidP="0035636D">
      <w:pPr>
        <w:pStyle w:val="a6"/>
        <w:numPr>
          <w:ilvl w:val="1"/>
          <w:numId w:val="7"/>
        </w:numPr>
        <w:spacing w:after="0" w:line="276" w:lineRule="auto"/>
        <w:jc w:val="both"/>
      </w:pPr>
      <w:r w:rsidRPr="0035636D">
        <w:rPr>
          <w:b/>
          <w:bCs/>
        </w:rPr>
        <w:t>Выдача промежуточных материалов</w:t>
      </w:r>
      <w:r>
        <w:t xml:space="preserve">: </w:t>
      </w:r>
      <w:r w:rsidR="00411656">
        <w:t xml:space="preserve">не </w:t>
      </w:r>
      <w:r>
        <w:t>предусмотрена.</w:t>
      </w:r>
    </w:p>
    <w:p w14:paraId="1C3B4CBE" w14:textId="40ED7844" w:rsidR="008A2841" w:rsidRPr="00A44890" w:rsidRDefault="008A2841" w:rsidP="0035636D">
      <w:pPr>
        <w:pStyle w:val="a6"/>
        <w:numPr>
          <w:ilvl w:val="0"/>
          <w:numId w:val="7"/>
        </w:numPr>
        <w:spacing w:after="0" w:line="276" w:lineRule="auto"/>
        <w:jc w:val="both"/>
      </w:pPr>
      <w:r w:rsidRPr="0035636D">
        <w:rPr>
          <w:b/>
          <w:bCs/>
          <w:caps/>
        </w:rPr>
        <w:t>Требование о составлении и предоставлении в составе договорной документации Программы инженерных изысканий на согласование Заказчику:</w:t>
      </w:r>
      <w:r w:rsidRPr="0035636D">
        <w:rPr>
          <w:b/>
          <w:bCs/>
        </w:rPr>
        <w:t xml:space="preserve"> </w:t>
      </w:r>
      <w:r w:rsidRPr="00A44890">
        <w:t>разработать и предоставить на согласование Заказчику.</w:t>
      </w:r>
    </w:p>
    <w:p w14:paraId="4ABF0F2D" w14:textId="0DAA089F" w:rsidR="00F82F99" w:rsidRPr="008069B0" w:rsidRDefault="008A2841" w:rsidP="008069B0">
      <w:pPr>
        <w:pStyle w:val="a6"/>
        <w:numPr>
          <w:ilvl w:val="0"/>
          <w:numId w:val="7"/>
        </w:numPr>
        <w:spacing w:after="0" w:line="276" w:lineRule="auto"/>
        <w:jc w:val="both"/>
        <w:rPr>
          <w:b/>
          <w:bCs/>
        </w:rPr>
      </w:pPr>
      <w:r w:rsidRPr="0035636D">
        <w:rPr>
          <w:b/>
          <w:bCs/>
          <w:caps/>
        </w:rPr>
        <w:t>Перечень приложений:</w:t>
      </w:r>
      <w:r w:rsidRPr="0035636D">
        <w:rPr>
          <w:b/>
          <w:bCs/>
        </w:rPr>
        <w:t xml:space="preserve"> </w:t>
      </w:r>
      <w:r w:rsidR="00F82F99">
        <w:t xml:space="preserve">Приложение 1 – </w:t>
      </w:r>
      <w:r w:rsidR="0035636D">
        <w:t xml:space="preserve">Схема участка изысканий </w:t>
      </w:r>
    </w:p>
    <w:p w14:paraId="04C1B29D" w14:textId="7BE1E0A8" w:rsidR="002C6597" w:rsidRDefault="002C6597" w:rsidP="00B80503">
      <w:pPr>
        <w:spacing w:after="0" w:line="276" w:lineRule="auto"/>
        <w:ind w:firstLine="567"/>
        <w:jc w:val="both"/>
      </w:pPr>
      <w:r>
        <w:br w:type="page"/>
      </w:r>
    </w:p>
    <w:tbl>
      <w:tblPr>
        <w:tblW w:w="10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5245"/>
      </w:tblGrid>
      <w:tr w:rsidR="00D50830" w:rsidRPr="002F1C13" w14:paraId="4BDBF10A" w14:textId="77777777" w:rsidTr="00294AB0">
        <w:trPr>
          <w:trHeight w:hRule="exact" w:val="255"/>
          <w:tblHeader/>
        </w:trPr>
        <w:tc>
          <w:tcPr>
            <w:tcW w:w="10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C3FD5E" w14:textId="77777777" w:rsidR="00D50830" w:rsidRPr="0024771E" w:rsidRDefault="00D50830" w:rsidP="00294AB0">
            <w:pPr>
              <w:spacing w:after="0" w:line="360" w:lineRule="auto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lastRenderedPageBreak/>
              <w:t>Таблица 1</w:t>
            </w:r>
          </w:p>
        </w:tc>
      </w:tr>
      <w:tr w:rsidR="00D50830" w:rsidRPr="002F1C13" w14:paraId="6A35B1A1" w14:textId="77777777" w:rsidTr="00294AB0">
        <w:trPr>
          <w:trHeight w:hRule="exact" w:val="580"/>
          <w:tblHeader/>
        </w:trPr>
        <w:tc>
          <w:tcPr>
            <w:tcW w:w="100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FBAEA11" w14:textId="77777777" w:rsidR="00D50830" w:rsidRPr="0024771E" w:rsidRDefault="00D50830" w:rsidP="00294AB0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771E">
              <w:rPr>
                <w:rFonts w:cs="Calibri"/>
                <w:b/>
                <w:bCs/>
                <w:sz w:val="20"/>
                <w:szCs w:val="20"/>
              </w:rPr>
              <w:t>Техническая характеристика проектируемых сооружений</w:t>
            </w:r>
          </w:p>
          <w:p w14:paraId="50B27B6C" w14:textId="77777777" w:rsidR="00D50830" w:rsidRPr="0024771E" w:rsidRDefault="00D50830" w:rsidP="00294A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(идентификационные сведения)</w:t>
            </w:r>
          </w:p>
        </w:tc>
      </w:tr>
      <w:tr w:rsidR="00D50830" w:rsidRPr="002F1C13" w14:paraId="610EBA88" w14:textId="77777777" w:rsidTr="00294AB0">
        <w:trPr>
          <w:trHeight w:hRule="exact" w:val="255"/>
          <w:tblHeader/>
        </w:trPr>
        <w:tc>
          <w:tcPr>
            <w:tcW w:w="4825" w:type="dxa"/>
            <w:vMerge w:val="restart"/>
            <w:shd w:val="clear" w:color="auto" w:fill="auto"/>
            <w:vAlign w:val="center"/>
          </w:tcPr>
          <w:p w14:paraId="28EC4DB3" w14:textId="77777777" w:rsidR="00D50830" w:rsidRPr="0024771E" w:rsidRDefault="00D50830" w:rsidP="00294A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Информация об объекте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C6D8833" w14:textId="77777777" w:rsidR="00D50830" w:rsidRPr="0024771E" w:rsidRDefault="00D50830" w:rsidP="00294A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Наименование объекта</w:t>
            </w:r>
          </w:p>
        </w:tc>
      </w:tr>
      <w:tr w:rsidR="00D50830" w:rsidRPr="002F1C13" w14:paraId="1D87E4D2" w14:textId="77777777" w:rsidTr="00294AB0">
        <w:trPr>
          <w:trHeight w:val="202"/>
          <w:tblHeader/>
        </w:trPr>
        <w:tc>
          <w:tcPr>
            <w:tcW w:w="4825" w:type="dxa"/>
            <w:vMerge/>
            <w:shd w:val="clear" w:color="auto" w:fill="auto"/>
          </w:tcPr>
          <w:p w14:paraId="0D16E17B" w14:textId="77777777" w:rsidR="00D50830" w:rsidRPr="0024771E" w:rsidRDefault="00D50830" w:rsidP="00294AB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auto"/>
          </w:tcPr>
          <w:p w14:paraId="41D4D8A4" w14:textId="2BA6A305" w:rsidR="00D50830" w:rsidRPr="0024771E" w:rsidRDefault="005E29A5" w:rsidP="00294AB0">
            <w:pPr>
              <w:tabs>
                <w:tab w:val="left" w:pos="904"/>
                <w:tab w:val="left" w:pos="1628"/>
                <w:tab w:val="left" w:pos="4832"/>
              </w:tabs>
              <w:spacing w:after="0" w:line="240" w:lineRule="auto"/>
              <w:ind w:left="100" w:right="105" w:hanging="54"/>
              <w:jc w:val="center"/>
              <w:rPr>
                <w:rFonts w:eastAsia="Arial" w:cs="Arial"/>
                <w:sz w:val="20"/>
                <w:szCs w:val="20"/>
              </w:rPr>
            </w:pPr>
            <w:r>
              <w:rPr>
                <w:rFonts w:eastAsia="Arial" w:cs="Arial"/>
                <w:sz w:val="20"/>
                <w:szCs w:val="20"/>
              </w:rPr>
              <w:t>отвал</w:t>
            </w:r>
          </w:p>
        </w:tc>
      </w:tr>
      <w:tr w:rsidR="00D50830" w:rsidRPr="002F1C13" w14:paraId="15DECD12" w14:textId="77777777" w:rsidTr="00294AB0">
        <w:trPr>
          <w:trHeight w:hRule="exact" w:val="255"/>
        </w:trPr>
        <w:tc>
          <w:tcPr>
            <w:tcW w:w="4825" w:type="dxa"/>
            <w:shd w:val="clear" w:color="auto" w:fill="auto"/>
            <w:vAlign w:val="center"/>
          </w:tcPr>
          <w:p w14:paraId="01620C95" w14:textId="77777777" w:rsidR="00D50830" w:rsidRPr="0024771E" w:rsidRDefault="00D50830" w:rsidP="00294AB0">
            <w:pPr>
              <w:tabs>
                <w:tab w:val="left" w:pos="371"/>
              </w:tabs>
              <w:spacing w:after="0" w:line="240" w:lineRule="auto"/>
              <w:ind w:right="31"/>
              <w:rPr>
                <w:rFonts w:cs="Calibri"/>
                <w:sz w:val="20"/>
                <w:szCs w:val="20"/>
              </w:rPr>
            </w:pPr>
            <w:r w:rsidRPr="0024771E">
              <w:rPr>
                <w:rFonts w:eastAsia="Arial" w:cs="Arial"/>
                <w:sz w:val="20"/>
                <w:szCs w:val="20"/>
              </w:rPr>
              <w:t>1. Назначение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9895DC3" w14:textId="77777777" w:rsidR="00D50830" w:rsidRPr="0024771E" w:rsidRDefault="00D50830" w:rsidP="00294A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гражданское строительство</w:t>
            </w:r>
          </w:p>
        </w:tc>
      </w:tr>
      <w:tr w:rsidR="00D50830" w:rsidRPr="00C616E1" w14:paraId="33A8DCAD" w14:textId="77777777" w:rsidTr="00294AB0">
        <w:tc>
          <w:tcPr>
            <w:tcW w:w="4825" w:type="dxa"/>
            <w:shd w:val="clear" w:color="auto" w:fill="auto"/>
            <w:vAlign w:val="center"/>
          </w:tcPr>
          <w:p w14:paraId="1F6DF89B" w14:textId="4E9E9472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rFonts w:eastAsia="Arial" w:cs="Arial"/>
                <w:sz w:val="20"/>
                <w:szCs w:val="20"/>
              </w:rPr>
              <w:t xml:space="preserve">2.Принадлежность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 (ОКОФ </w:t>
            </w:r>
            <w:hyperlink r:id="rId7" w:tooltip="&quot;ОК 013-2014 Общероссийский классификатор основных фондов (ОКОФ) (с Изменениями N 1-9)&quot;&#10;(утв. приказом Росстандарта от 12.12.2014 N 2018-ст)&#10;Применяется с 01.01.2017 взамен ОК 013-94&#10;Статус: действующая редакция" w:history="1">
              <w:r w:rsidRPr="007E4E31">
                <w:rPr>
                  <w:rStyle w:val="ad"/>
                  <w:rFonts w:eastAsia="Arial" w:cs="Arial"/>
                  <w:color w:val="0000AA"/>
                  <w:sz w:val="20"/>
                  <w:szCs w:val="20"/>
                </w:rPr>
                <w:t>ОК 013-2014</w:t>
              </w:r>
            </w:hyperlink>
            <w:r w:rsidRPr="0024771E">
              <w:rPr>
                <w:rFonts w:eastAsia="Arial" w:cs="Arial"/>
                <w:sz w:val="20"/>
                <w:szCs w:val="20"/>
              </w:rPr>
              <w:t xml:space="preserve"> «Общероссийский классификатор основных фондов»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8E711F6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bookmarkStart w:id="1" w:name="_Hlk88725035"/>
            <w:r w:rsidRPr="00C616E1">
              <w:rPr>
                <w:rFonts w:eastAsia="Arial" w:cs="Calibri"/>
                <w:color w:val="212121"/>
                <w:sz w:val="20"/>
                <w:szCs w:val="20"/>
                <w:lang w:eastAsia="ru-RU"/>
              </w:rPr>
              <w:t>не относится</w:t>
            </w:r>
            <w:bookmarkEnd w:id="1"/>
          </w:p>
        </w:tc>
      </w:tr>
      <w:tr w:rsidR="00D50830" w:rsidRPr="00C616E1" w14:paraId="4E245CBD" w14:textId="77777777" w:rsidTr="00294AB0">
        <w:tc>
          <w:tcPr>
            <w:tcW w:w="4825" w:type="dxa"/>
            <w:shd w:val="clear" w:color="auto" w:fill="auto"/>
          </w:tcPr>
          <w:p w14:paraId="7026B3F5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3.Возможность опасных природных процессов и явлений и техногенных воздействий на территории, на которой будут осуществляться строительство, реконструкция и эксплуатация здания или сооружения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7D2B96A" w14:textId="1FF47943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карта ОСР- 2015 А – 7 баллов (</w:t>
            </w:r>
            <w:hyperlink r:id="rId8" w:tooltip="&quot;СП 14.13330.2018 Строительство в сейсмических районах ...&quot;&#10;(утв. приказом Министерства строительства и жилищно-коммунального хозяйства Российской ...&#10;Статус: действующая редакция (действ. с 31.05.2022)&#10;Применяется для целей технического регламента" w:history="1">
              <w:r w:rsidRPr="00C616E1">
                <w:rPr>
                  <w:rStyle w:val="ad"/>
                  <w:color w:val="0000AA"/>
                  <w:sz w:val="20"/>
                  <w:szCs w:val="20"/>
                </w:rPr>
                <w:t>СП 14.13330.2018</w:t>
              </w:r>
            </w:hyperlink>
            <w:r w:rsidRPr="00C616E1">
              <w:rPr>
                <w:sz w:val="20"/>
                <w:szCs w:val="20"/>
              </w:rPr>
              <w:t xml:space="preserve"> приложение А). </w:t>
            </w:r>
          </w:p>
          <w:p w14:paraId="0A1FD148" w14:textId="30684F35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климатический подрайон IВ (</w:t>
            </w:r>
            <w:hyperlink r:id="rId9" w:tooltip="&quot;СП 131.13330.2020 Строительная климатология СНиП 23-01-99* (с ...&quot;&#10;(утв. приказом Министерства строительства и жилищно-коммунального хозяйства ...&#10;Статус: действующая редакция (действ. с 30.05.2022)&#10;Применяется для целей технического регламента" w:history="1">
              <w:r w:rsidRPr="00C616E1">
                <w:rPr>
                  <w:rStyle w:val="ad"/>
                  <w:color w:val="0000AA"/>
                  <w:sz w:val="20"/>
                  <w:szCs w:val="20"/>
                </w:rPr>
                <w:t>СП 131.13330.2020</w:t>
              </w:r>
            </w:hyperlink>
            <w:r w:rsidRPr="00C616E1">
              <w:rPr>
                <w:sz w:val="20"/>
                <w:szCs w:val="20"/>
              </w:rPr>
              <w:t>).</w:t>
            </w:r>
          </w:p>
          <w:p w14:paraId="01AC6C5C" w14:textId="77777777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 xml:space="preserve">IV району (карта 1) по весу снегового покрова; </w:t>
            </w:r>
          </w:p>
          <w:p w14:paraId="4EC5B78C" w14:textId="77777777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III район (карта 2) по давлению ветра;</w:t>
            </w:r>
          </w:p>
          <w:p w14:paraId="121F638F" w14:textId="7B80ACD5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  <w:lang w:val="en-US"/>
              </w:rPr>
              <w:t>I</w:t>
            </w:r>
            <w:r w:rsidRPr="00C616E1">
              <w:rPr>
                <w:sz w:val="20"/>
                <w:szCs w:val="20"/>
              </w:rPr>
              <w:t xml:space="preserve">II район (карта 3) по толщине стенки гололеда </w:t>
            </w:r>
            <w:hyperlink r:id="rId10" w:tooltip="&quot;СП 20.13330.2016 Нагрузки и воздействия. Актуализированная редакция ...&quot;&#10;(утв. приказом Министерства строительства и жилищно-коммунального хозяйства ...&#10;Статус: действующая редакция (действ. с 30.05.2022)&#10;Применяется для целей технического регламен" w:history="1">
              <w:r w:rsidRPr="00C616E1">
                <w:rPr>
                  <w:rStyle w:val="ad"/>
                  <w:color w:val="0000AA"/>
                  <w:sz w:val="20"/>
                  <w:szCs w:val="20"/>
                </w:rPr>
                <w:t>СП 20.13330.2016</w:t>
              </w:r>
            </w:hyperlink>
          </w:p>
          <w:p w14:paraId="593B2C6E" w14:textId="77777777" w:rsidR="00D50830" w:rsidRPr="00C616E1" w:rsidRDefault="00D50830" w:rsidP="00294AB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Возможные природные процессы и явления: сейсмичность, пучение грунтов, подтопление</w:t>
            </w:r>
          </w:p>
        </w:tc>
      </w:tr>
      <w:tr w:rsidR="00D50830" w:rsidRPr="00C616E1" w14:paraId="28BF6616" w14:textId="77777777" w:rsidTr="00294AB0">
        <w:tc>
          <w:tcPr>
            <w:tcW w:w="4825" w:type="dxa"/>
            <w:shd w:val="clear" w:color="auto" w:fill="auto"/>
          </w:tcPr>
          <w:p w14:paraId="6406A443" w14:textId="6D24E5C2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4.Принадлежность к опасным производственным объектам (</w:t>
            </w:r>
            <w:hyperlink r:id="rId11" w:tooltip="&quot;О промышленной безопасности опасных производственных объектов (с изменениями на 4 ноября 2022 года)&quot;&#10;Федеральный закон от 21.07.1997 N 116-ФЗ&#10;Статус: действующая редакция (действ. с 03.02.2023)" w:history="1">
              <w:r w:rsidRPr="007E4E31">
                <w:rPr>
                  <w:rStyle w:val="ad"/>
                  <w:color w:val="0000AA"/>
                  <w:sz w:val="20"/>
                  <w:szCs w:val="20"/>
                </w:rPr>
                <w:t>ФЗ от 21.07.1997 №116-ФЗ</w:t>
              </w:r>
            </w:hyperlink>
            <w:r w:rsidRPr="0024771E">
              <w:rPr>
                <w:sz w:val="20"/>
                <w:szCs w:val="20"/>
              </w:rPr>
              <w:t xml:space="preserve"> «О промышленной безопасности опасных производственных объектов»)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DD883DD" w14:textId="77777777" w:rsidR="00D50830" w:rsidRPr="00C616E1" w:rsidRDefault="00D50830" w:rsidP="00294A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2" w:name="_Hlk88725097"/>
            <w:r w:rsidRPr="00C616E1">
              <w:rPr>
                <w:sz w:val="20"/>
                <w:szCs w:val="20"/>
              </w:rPr>
              <w:t>признаки опасного производственного</w:t>
            </w:r>
          </w:p>
          <w:p w14:paraId="2647BA36" w14:textId="77777777" w:rsidR="00D50830" w:rsidRPr="00C616E1" w:rsidRDefault="00D50830" w:rsidP="00294A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объекта отсутствуют</w:t>
            </w:r>
            <w:bookmarkEnd w:id="2"/>
          </w:p>
        </w:tc>
      </w:tr>
      <w:tr w:rsidR="00D50830" w:rsidRPr="00C616E1" w14:paraId="5158B246" w14:textId="77777777" w:rsidTr="00294AB0">
        <w:tc>
          <w:tcPr>
            <w:tcW w:w="4825" w:type="dxa"/>
            <w:shd w:val="clear" w:color="auto" w:fill="auto"/>
          </w:tcPr>
          <w:p w14:paraId="51BC23DF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5. Пожарная и взрывопожарная опасность (категория по взрывопожарной и пожарной опасности); класс взрывоопасных и пожароопасных зон; степень огнестойкости; класс конструктивной пожарной опасности) (ФЗ №123-ФЗ «Технический регламент о требованиях пожарной безопасности» гл. 8)</w:t>
            </w:r>
          </w:p>
        </w:tc>
        <w:tc>
          <w:tcPr>
            <w:tcW w:w="5245" w:type="dxa"/>
            <w:shd w:val="clear" w:color="auto" w:fill="auto"/>
          </w:tcPr>
          <w:p w14:paraId="39B8FF99" w14:textId="77777777" w:rsidR="00D50830" w:rsidRPr="00C616E1" w:rsidRDefault="00D50830" w:rsidP="00294AB0">
            <w:pPr>
              <w:tabs>
                <w:tab w:val="left" w:pos="4832"/>
              </w:tabs>
              <w:spacing w:before="57" w:after="0" w:line="240" w:lineRule="auto"/>
              <w:ind w:right="-105" w:hanging="54"/>
              <w:jc w:val="center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В</w:t>
            </w:r>
          </w:p>
          <w:p w14:paraId="09326568" w14:textId="77777777" w:rsidR="00D50830" w:rsidRPr="00C616E1" w:rsidRDefault="00D50830" w:rsidP="00294AB0">
            <w:pPr>
              <w:tabs>
                <w:tab w:val="left" w:pos="4832"/>
              </w:tabs>
              <w:spacing w:before="57" w:after="0" w:line="240" w:lineRule="auto"/>
              <w:ind w:right="-105" w:hanging="54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 xml:space="preserve">функциональная пожарная опасность - Ф5.1, </w:t>
            </w:r>
          </w:p>
          <w:p w14:paraId="6D68EB92" w14:textId="77777777" w:rsidR="00D50830" w:rsidRPr="00C616E1" w:rsidRDefault="00D50830" w:rsidP="00294AB0">
            <w:pPr>
              <w:tabs>
                <w:tab w:val="left" w:pos="4832"/>
              </w:tabs>
              <w:spacing w:before="57" w:after="0" w:line="240" w:lineRule="auto"/>
              <w:ind w:right="-105" w:hanging="54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степени огнестойкости – I,</w:t>
            </w:r>
          </w:p>
          <w:p w14:paraId="6D2220FE" w14:textId="77777777" w:rsidR="00D50830" w:rsidRPr="00C616E1" w:rsidRDefault="00D50830" w:rsidP="00294AB0">
            <w:pPr>
              <w:tabs>
                <w:tab w:val="left" w:pos="4832"/>
              </w:tabs>
              <w:spacing w:before="57" w:after="0" w:line="240" w:lineRule="auto"/>
              <w:ind w:right="-105" w:hanging="54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класс конструктивной пожарной опасности – С0.</w:t>
            </w:r>
          </w:p>
        </w:tc>
      </w:tr>
      <w:tr w:rsidR="00D50830" w:rsidRPr="00C616E1" w14:paraId="20C3ECBE" w14:textId="77777777" w:rsidTr="00294AB0">
        <w:tc>
          <w:tcPr>
            <w:tcW w:w="4825" w:type="dxa"/>
            <w:shd w:val="clear" w:color="auto" w:fill="auto"/>
          </w:tcPr>
          <w:p w14:paraId="52BC06F6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6.Наличие помещений с постоянным пребыванием людей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263FBEA" w14:textId="77777777" w:rsidR="00D50830" w:rsidRPr="00C616E1" w:rsidRDefault="00D50830" w:rsidP="00294A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нет</w:t>
            </w:r>
          </w:p>
        </w:tc>
      </w:tr>
      <w:tr w:rsidR="00D50830" w:rsidRPr="00C616E1" w14:paraId="6699AAC5" w14:textId="77777777" w:rsidTr="00294AB0">
        <w:tc>
          <w:tcPr>
            <w:tcW w:w="4825" w:type="dxa"/>
            <w:shd w:val="clear" w:color="auto" w:fill="auto"/>
          </w:tcPr>
          <w:p w14:paraId="175DF95C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7.Уровень ответственности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B340B14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  <w:r w:rsidRPr="00C616E1">
              <w:rPr>
                <w:rFonts w:eastAsia="Arial" w:cs="Arial"/>
                <w:color w:val="212121"/>
                <w:sz w:val="20"/>
                <w:szCs w:val="20"/>
              </w:rPr>
              <w:t>КС-2</w:t>
            </w:r>
          </w:p>
        </w:tc>
      </w:tr>
      <w:tr w:rsidR="00D50830" w:rsidRPr="00C616E1" w14:paraId="1EEB0175" w14:textId="77777777" w:rsidTr="00294AB0">
        <w:tc>
          <w:tcPr>
            <w:tcW w:w="4825" w:type="dxa"/>
            <w:shd w:val="clear" w:color="auto" w:fill="auto"/>
          </w:tcPr>
          <w:p w14:paraId="303943B9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8.Габариты (длина, ширина, высота), м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FE7E939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30х49 м, 1</w:t>
            </w:r>
            <w:r w:rsidRPr="00C616E1">
              <w:rPr>
                <w:rFonts w:eastAsia="Arial" w:cs="Arial"/>
                <w:color w:val="212121"/>
                <w:sz w:val="20"/>
                <w:szCs w:val="20"/>
              </w:rPr>
              <w:t xml:space="preserve"> этаж</w:t>
            </w:r>
          </w:p>
        </w:tc>
      </w:tr>
      <w:tr w:rsidR="00D50830" w:rsidRPr="00C616E1" w14:paraId="728D3631" w14:textId="77777777" w:rsidTr="00C616E1">
        <w:trPr>
          <w:trHeight w:val="432"/>
        </w:trPr>
        <w:tc>
          <w:tcPr>
            <w:tcW w:w="4825" w:type="dxa"/>
            <w:shd w:val="clear" w:color="auto" w:fill="auto"/>
          </w:tcPr>
          <w:p w14:paraId="38A39F80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 xml:space="preserve">9.Намечаемый тип фундамента (свайный, плита, ленточный и </w:t>
            </w:r>
            <w:proofErr w:type="spellStart"/>
            <w:r w:rsidRPr="0024771E">
              <w:rPr>
                <w:sz w:val="20"/>
                <w:szCs w:val="20"/>
              </w:rPr>
              <w:t>тд</w:t>
            </w:r>
            <w:proofErr w:type="spellEnd"/>
            <w:r w:rsidRPr="0024771E">
              <w:rPr>
                <w:sz w:val="20"/>
                <w:szCs w:val="20"/>
              </w:rPr>
              <w:t xml:space="preserve">). </w:t>
            </w:r>
          </w:p>
          <w:p w14:paraId="782ABB9A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Нагрузка на грунт, на одну сваю, куст свай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A6BF570" w14:textId="77777777" w:rsidR="00D50830" w:rsidRPr="00C616E1" w:rsidRDefault="00D50830" w:rsidP="00294AB0">
            <w:pPr>
              <w:spacing w:after="0" w:line="240" w:lineRule="auto"/>
              <w:ind w:left="-121" w:right="-108"/>
              <w:jc w:val="center"/>
              <w:rPr>
                <w:rFonts w:cs="Calibri"/>
                <w:sz w:val="18"/>
                <w:szCs w:val="18"/>
              </w:rPr>
            </w:pPr>
            <w:r w:rsidRPr="00C616E1">
              <w:rPr>
                <w:rFonts w:cs="Calibri"/>
                <w:sz w:val="18"/>
                <w:szCs w:val="18"/>
              </w:rPr>
              <w:t>фундамент на естественном основании,</w:t>
            </w:r>
          </w:p>
          <w:p w14:paraId="3AB39225" w14:textId="77777777" w:rsidR="00D50830" w:rsidRPr="00C616E1" w:rsidRDefault="00D50830" w:rsidP="00294AB0">
            <w:pPr>
              <w:spacing w:after="0" w:line="240" w:lineRule="auto"/>
              <w:ind w:left="-121" w:right="-108"/>
              <w:jc w:val="center"/>
              <w:rPr>
                <w:rFonts w:cs="Calibri"/>
                <w:sz w:val="18"/>
                <w:szCs w:val="18"/>
              </w:rPr>
            </w:pPr>
            <w:r w:rsidRPr="00C616E1">
              <w:rPr>
                <w:rFonts w:cs="Calibri"/>
                <w:sz w:val="18"/>
                <w:szCs w:val="18"/>
              </w:rPr>
              <w:t>нагрузка на грунт до 2,0 кг/см², или</w:t>
            </w:r>
          </w:p>
          <w:p w14:paraId="15FA61B9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  <w:r w:rsidRPr="00C616E1">
              <w:rPr>
                <w:rFonts w:cs="Calibri"/>
                <w:sz w:val="18"/>
                <w:szCs w:val="18"/>
              </w:rPr>
              <w:t xml:space="preserve">фундамент на свайном основании – сечение свай 30Х30 или35х35 см, нагрузка на сваю до 30 тс. </w:t>
            </w:r>
          </w:p>
          <w:p w14:paraId="4183A63C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</w:p>
        </w:tc>
      </w:tr>
      <w:tr w:rsidR="00D50830" w:rsidRPr="00C616E1" w14:paraId="5A936C77" w14:textId="77777777" w:rsidTr="00C616E1">
        <w:tc>
          <w:tcPr>
            <w:tcW w:w="4825" w:type="dxa"/>
            <w:shd w:val="clear" w:color="auto" w:fill="auto"/>
          </w:tcPr>
          <w:p w14:paraId="2E64F34F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10.Глубина заложения фундамента или погружения свай от природного рельефа, м.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1D6DAC3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 xml:space="preserve">До 2,0 </w:t>
            </w:r>
          </w:p>
        </w:tc>
      </w:tr>
      <w:tr w:rsidR="00D50830" w:rsidRPr="00C616E1" w14:paraId="1FF6B273" w14:textId="77777777" w:rsidTr="00C616E1">
        <w:trPr>
          <w:trHeight w:hRule="exact" w:val="266"/>
        </w:trPr>
        <w:tc>
          <w:tcPr>
            <w:tcW w:w="4825" w:type="dxa"/>
          </w:tcPr>
          <w:p w14:paraId="64B4F45C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line="230" w:lineRule="exact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11. Мощность сжимаемой толщи, м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D0F532E" w14:textId="77777777" w:rsidR="00D50830" w:rsidRPr="00C616E1" w:rsidRDefault="00D50830" w:rsidP="00294AB0">
            <w:pPr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5,0</w:t>
            </w:r>
          </w:p>
        </w:tc>
      </w:tr>
      <w:tr w:rsidR="00D50830" w:rsidRPr="00C616E1" w14:paraId="5F3F3511" w14:textId="77777777" w:rsidTr="00294AB0">
        <w:tc>
          <w:tcPr>
            <w:tcW w:w="4825" w:type="dxa"/>
            <w:shd w:val="clear" w:color="auto" w:fill="auto"/>
          </w:tcPr>
          <w:p w14:paraId="5628BC18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12.Наличие подвала, его назначение и глубина от поверхности земли, м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3C4C825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  <w:r w:rsidRPr="00C616E1">
              <w:rPr>
                <w:rFonts w:eastAsia="Arial" w:cs="Calibri"/>
                <w:color w:val="212121"/>
                <w:sz w:val="20"/>
                <w:szCs w:val="20"/>
              </w:rPr>
              <w:t>нет</w:t>
            </w:r>
          </w:p>
        </w:tc>
      </w:tr>
      <w:tr w:rsidR="00D50830" w:rsidRPr="00C616E1" w14:paraId="7AF7ED74" w14:textId="77777777" w:rsidTr="00294AB0">
        <w:tc>
          <w:tcPr>
            <w:tcW w:w="4825" w:type="dxa"/>
            <w:shd w:val="clear" w:color="auto" w:fill="auto"/>
          </w:tcPr>
          <w:p w14:paraId="16E3B04F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13.Наличие мокрых технологических процессов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7EF8617" w14:textId="77777777" w:rsidR="00D50830" w:rsidRPr="00C616E1" w:rsidRDefault="00D50830" w:rsidP="00294AB0">
            <w:pPr>
              <w:spacing w:after="0" w:line="240" w:lineRule="auto"/>
              <w:jc w:val="center"/>
              <w:rPr>
                <w:rFonts w:eastAsia="Arial" w:cs="Arial"/>
                <w:color w:val="212121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нет</w:t>
            </w:r>
          </w:p>
        </w:tc>
      </w:tr>
      <w:tr w:rsidR="00D50830" w:rsidRPr="00C616E1" w14:paraId="5704EC1B" w14:textId="77777777" w:rsidTr="00294AB0">
        <w:tc>
          <w:tcPr>
            <w:tcW w:w="4825" w:type="dxa"/>
            <w:shd w:val="clear" w:color="auto" w:fill="auto"/>
          </w:tcPr>
          <w:p w14:paraId="145D77D3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>14.Наличие динамических нагрузок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0CA96B8" w14:textId="77777777" w:rsidR="00D50830" w:rsidRPr="00C616E1" w:rsidRDefault="00D50830" w:rsidP="00294AB0">
            <w:pPr>
              <w:tabs>
                <w:tab w:val="left" w:pos="4832"/>
              </w:tabs>
              <w:spacing w:after="0" w:line="240" w:lineRule="auto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>нет</w:t>
            </w:r>
          </w:p>
        </w:tc>
      </w:tr>
      <w:tr w:rsidR="00D50830" w:rsidRPr="00C616E1" w14:paraId="41857CDF" w14:textId="77777777" w:rsidTr="00294AB0">
        <w:tc>
          <w:tcPr>
            <w:tcW w:w="4825" w:type="dxa"/>
            <w:shd w:val="clear" w:color="auto" w:fill="auto"/>
          </w:tcPr>
          <w:p w14:paraId="72E2AAC9" w14:textId="77777777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rFonts w:eastAsia="Arial" w:cs="Arial"/>
                <w:sz w:val="20"/>
                <w:szCs w:val="20"/>
              </w:rPr>
              <w:t>15.Чувствительность к неравномерным осадкам (дополнительная величина деформации), см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EDF32" w14:textId="00B16CB8" w:rsidR="00D50830" w:rsidRPr="00C616E1" w:rsidRDefault="00D50830" w:rsidP="00294AB0">
            <w:pPr>
              <w:tabs>
                <w:tab w:val="left" w:pos="4832"/>
              </w:tabs>
              <w:spacing w:after="0" w:line="240" w:lineRule="auto"/>
              <w:ind w:right="31"/>
              <w:jc w:val="center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20"/>
                <w:szCs w:val="20"/>
              </w:rPr>
              <w:t xml:space="preserve">т. Г.1 </w:t>
            </w:r>
            <w:hyperlink r:id="rId12" w:tooltip="&quot;СП 22.13330.2016 Основания зданий и сооружений. Актуализированная ...&quot;&#10;(утв. приказом Министерства строительства и жилищно-коммунального хозяйства ...&#10;Статус: действующая редакция (действ. с 28.01.2022)&#10;Применяется для целей технического регламента" w:history="1">
              <w:r w:rsidRPr="00C616E1">
                <w:rPr>
                  <w:rStyle w:val="ad"/>
                  <w:rFonts w:eastAsia="Arial" w:cs="Arial"/>
                  <w:color w:val="0000AA"/>
                  <w:sz w:val="20"/>
                  <w:szCs w:val="20"/>
                </w:rPr>
                <w:t>СП 22.13330.2016</w:t>
              </w:r>
            </w:hyperlink>
          </w:p>
        </w:tc>
      </w:tr>
      <w:tr w:rsidR="00D50830" w:rsidRPr="00C616E1" w14:paraId="75B99480" w14:textId="77777777" w:rsidTr="00294AB0">
        <w:tc>
          <w:tcPr>
            <w:tcW w:w="4825" w:type="dxa"/>
            <w:shd w:val="clear" w:color="auto" w:fill="auto"/>
          </w:tcPr>
          <w:p w14:paraId="39144CA8" w14:textId="105BE7A1" w:rsidR="00D50830" w:rsidRPr="0024771E" w:rsidRDefault="00D50830" w:rsidP="00294AB0">
            <w:pPr>
              <w:tabs>
                <w:tab w:val="left" w:pos="371"/>
                <w:tab w:val="left" w:pos="4832"/>
              </w:tabs>
              <w:spacing w:after="0" w:line="240" w:lineRule="auto"/>
              <w:ind w:right="31"/>
              <w:rPr>
                <w:sz w:val="20"/>
                <w:szCs w:val="20"/>
              </w:rPr>
            </w:pPr>
            <w:r w:rsidRPr="0024771E">
              <w:rPr>
                <w:sz w:val="20"/>
                <w:szCs w:val="20"/>
              </w:rPr>
              <w:t xml:space="preserve">16.Карта ОСР-2015, принятая для проектирования (приложение А </w:t>
            </w:r>
            <w:hyperlink r:id="rId13" w:tooltip="&quot;СП 14.13330.2018 Строительство в сейсмических районах ...&quot;&#10;(утв. приказом Министерства строительства и жилищно-коммунального хозяйства Российской ...&#10;Статус: действующая редакция (действ. с 31.05.2022)&#10;Применяется для целей технического регламента" w:history="1">
              <w:r w:rsidRPr="007E4E31">
                <w:rPr>
                  <w:rStyle w:val="ad"/>
                  <w:color w:val="0000AA"/>
                  <w:sz w:val="20"/>
                  <w:szCs w:val="20"/>
                </w:rPr>
                <w:t>СП 14.13330.2018</w:t>
              </w:r>
            </w:hyperlink>
            <w:r w:rsidRPr="0024771E">
              <w:rPr>
                <w:sz w:val="20"/>
                <w:szCs w:val="20"/>
              </w:rPr>
              <w:t>)/форма</w:t>
            </w:r>
            <w:r>
              <w:rPr>
                <w:sz w:val="20"/>
                <w:szCs w:val="20"/>
              </w:rPr>
              <w:t xml:space="preserve"> и перечень </w:t>
            </w:r>
            <w:r w:rsidRPr="0024771E">
              <w:rPr>
                <w:sz w:val="20"/>
                <w:szCs w:val="20"/>
              </w:rPr>
              <w:t>предоставления данных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D941C" w14:textId="77777777" w:rsidR="00D50830" w:rsidRPr="00C616E1" w:rsidRDefault="00D50830" w:rsidP="00294AB0">
            <w:pPr>
              <w:tabs>
                <w:tab w:val="left" w:pos="4832"/>
              </w:tabs>
              <w:spacing w:after="0" w:line="240" w:lineRule="auto"/>
              <w:ind w:right="31"/>
              <w:jc w:val="center"/>
              <w:rPr>
                <w:sz w:val="20"/>
                <w:szCs w:val="20"/>
              </w:rPr>
            </w:pPr>
            <w:r w:rsidRPr="00C616E1">
              <w:rPr>
                <w:sz w:val="20"/>
                <w:szCs w:val="20"/>
              </w:rPr>
              <w:t>ОСР-2015 А // баллов интенсивности</w:t>
            </w:r>
          </w:p>
          <w:p w14:paraId="1BB7D02A" w14:textId="77777777" w:rsidR="00D50830" w:rsidRPr="00C616E1" w:rsidRDefault="00D50830" w:rsidP="00294AB0">
            <w:pPr>
              <w:tabs>
                <w:tab w:val="left" w:pos="4832"/>
              </w:tabs>
              <w:spacing w:after="0" w:line="240" w:lineRule="auto"/>
              <w:ind w:right="31"/>
              <w:jc w:val="both"/>
              <w:rPr>
                <w:rFonts w:eastAsia="Arial" w:cs="Arial"/>
                <w:sz w:val="20"/>
                <w:szCs w:val="20"/>
              </w:rPr>
            </w:pPr>
            <w:r w:rsidRPr="00C616E1">
              <w:rPr>
                <w:rFonts w:eastAsia="Arial" w:cs="Arial"/>
                <w:sz w:val="18"/>
                <w:szCs w:val="18"/>
              </w:rPr>
              <w:t>определить расчетную сейсмичность, других параметров не требуется</w:t>
            </w:r>
          </w:p>
        </w:tc>
      </w:tr>
      <w:tr w:rsidR="00D50830" w:rsidRPr="002F1C13" w14:paraId="75C1AC11" w14:textId="77777777" w:rsidTr="00294AB0">
        <w:tc>
          <w:tcPr>
            <w:tcW w:w="10070" w:type="dxa"/>
            <w:gridSpan w:val="2"/>
            <w:shd w:val="clear" w:color="auto" w:fill="auto"/>
          </w:tcPr>
          <w:p w14:paraId="6B82EA02" w14:textId="77777777" w:rsidR="00D50830" w:rsidRPr="0024771E" w:rsidRDefault="00D50830" w:rsidP="00294A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 xml:space="preserve">Примечание. </w:t>
            </w:r>
          </w:p>
          <w:p w14:paraId="18584424" w14:textId="77777777" w:rsidR="00D50830" w:rsidRPr="0024771E" w:rsidRDefault="00D50830" w:rsidP="00294A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1 Буровые работы выполняются от поверхности рельефа.</w:t>
            </w:r>
          </w:p>
          <w:p w14:paraId="0D3AE4D6" w14:textId="77777777" w:rsidR="00D50830" w:rsidRDefault="00D50830" w:rsidP="00294AB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4771E">
              <w:rPr>
                <w:rFonts w:cs="Calibri"/>
                <w:sz w:val="20"/>
                <w:szCs w:val="20"/>
              </w:rPr>
              <w:t>2 Площадка изысканий расположена на не</w:t>
            </w:r>
            <w:r>
              <w:rPr>
                <w:rFonts w:cs="Calibri"/>
                <w:sz w:val="20"/>
                <w:szCs w:val="20"/>
              </w:rPr>
              <w:t xml:space="preserve"> подработанной территории.</w:t>
            </w:r>
          </w:p>
          <w:p w14:paraId="27698B5C" w14:textId="77777777" w:rsidR="00D50830" w:rsidRPr="0024771E" w:rsidRDefault="00D50830" w:rsidP="00294AB0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 Глубина заложения фундамента </w:t>
            </w:r>
            <w:r w:rsidRPr="0024771E">
              <w:rPr>
                <w:rFonts w:cs="Calibri"/>
                <w:sz w:val="20"/>
                <w:szCs w:val="20"/>
              </w:rPr>
              <w:t>буд</w:t>
            </w:r>
            <w:r>
              <w:rPr>
                <w:rFonts w:cs="Calibri"/>
                <w:sz w:val="20"/>
                <w:szCs w:val="20"/>
              </w:rPr>
              <w:t>е</w:t>
            </w:r>
            <w:r w:rsidRPr="0024771E">
              <w:rPr>
                <w:rFonts w:cs="Calibri"/>
                <w:sz w:val="20"/>
                <w:szCs w:val="20"/>
              </w:rPr>
              <w:t xml:space="preserve">т уточняться </w:t>
            </w:r>
            <w:r>
              <w:rPr>
                <w:rFonts w:cs="Calibri"/>
                <w:sz w:val="20"/>
                <w:szCs w:val="20"/>
              </w:rPr>
              <w:t xml:space="preserve">Проектом </w:t>
            </w:r>
            <w:r w:rsidRPr="0024771E">
              <w:rPr>
                <w:rFonts w:cs="Calibri"/>
                <w:sz w:val="20"/>
                <w:szCs w:val="20"/>
              </w:rPr>
              <w:t>по результатам инженерных изысканий.</w:t>
            </w:r>
          </w:p>
          <w:p w14:paraId="171402F2" w14:textId="77777777" w:rsidR="00D50830" w:rsidRPr="0024771E" w:rsidRDefault="00D50830" w:rsidP="00294A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8EA108D" w14:textId="3369FBC0" w:rsidR="00A9756C" w:rsidRDefault="00A9756C" w:rsidP="002C6597">
      <w:pPr>
        <w:spacing w:after="0"/>
        <w:rPr>
          <w:rFonts w:cstheme="minorHAnsi"/>
        </w:rPr>
      </w:pPr>
      <w:r>
        <w:rPr>
          <w:rFonts w:cstheme="minorHAnsi"/>
        </w:rPr>
        <w:br w:type="page"/>
      </w:r>
    </w:p>
    <w:p w14:paraId="51B42323" w14:textId="4FE5F435" w:rsidR="008A2841" w:rsidRDefault="008A2841" w:rsidP="008A2841">
      <w:pPr>
        <w:spacing w:after="0"/>
        <w:ind w:left="360"/>
        <w:jc w:val="right"/>
        <w:rPr>
          <w:rFonts w:cstheme="minorHAnsi"/>
        </w:rPr>
      </w:pPr>
      <w:r>
        <w:rPr>
          <w:rFonts w:cstheme="minorHAnsi"/>
        </w:rPr>
        <w:lastRenderedPageBreak/>
        <w:t>Приложение 1</w:t>
      </w:r>
    </w:p>
    <w:p w14:paraId="694D8FF4" w14:textId="1A2982E0" w:rsidR="00D50830" w:rsidRPr="0035636D" w:rsidRDefault="00D50830" w:rsidP="00D50830">
      <w:pPr>
        <w:spacing w:after="0"/>
        <w:ind w:left="360" w:hanging="218"/>
        <w:jc w:val="center"/>
        <w:rPr>
          <w:sz w:val="24"/>
          <w:szCs w:val="24"/>
        </w:rPr>
      </w:pPr>
      <w:r w:rsidRPr="0035636D">
        <w:rPr>
          <w:sz w:val="24"/>
          <w:szCs w:val="24"/>
        </w:rPr>
        <w:t xml:space="preserve">Схема </w:t>
      </w:r>
      <w:r w:rsidR="0035636D">
        <w:rPr>
          <w:sz w:val="24"/>
          <w:szCs w:val="24"/>
        </w:rPr>
        <w:t>участка изысканий</w:t>
      </w:r>
      <w:r w:rsidR="00085B65">
        <w:rPr>
          <w:sz w:val="24"/>
          <w:szCs w:val="24"/>
        </w:rPr>
        <w:t xml:space="preserve"> с границей топографической съемки</w:t>
      </w:r>
    </w:p>
    <w:p w14:paraId="5F986B7D" w14:textId="3BC1FA3F" w:rsidR="00D50830" w:rsidRDefault="00D50830" w:rsidP="00D50830">
      <w:pPr>
        <w:spacing w:after="0"/>
        <w:ind w:left="360"/>
        <w:jc w:val="center"/>
        <w:rPr>
          <w:noProof/>
        </w:rPr>
      </w:pPr>
    </w:p>
    <w:p w14:paraId="676205A5" w14:textId="0675EBF2" w:rsidR="005E29A5" w:rsidRDefault="005E29A5" w:rsidP="00D50830">
      <w:pPr>
        <w:spacing w:after="0"/>
        <w:ind w:left="360"/>
        <w:jc w:val="center"/>
      </w:pPr>
      <w:r w:rsidRPr="005E29A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E95BC8" wp14:editId="0CDF78B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6300470" cy="5534660"/>
            <wp:effectExtent l="0" t="0" r="5080" b="8890"/>
            <wp:wrapTopAndBottom/>
            <wp:docPr id="760470585" name="Рисунок 1" descr="Изображение выглядит как карта, Аэрофотосъемка, С высоты птичьего полета, Транспортный корид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70585" name="Рисунок 1" descr="Изображение выглядит как карта, Аэрофотосъемка, С высоты птичьего полета, Транспортный коридор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49DEF" w14:textId="77777777" w:rsidR="007F49FA" w:rsidRDefault="007F49FA" w:rsidP="005C428A">
      <w:pPr>
        <w:spacing w:after="0"/>
        <w:ind w:left="360"/>
        <w:jc w:val="center"/>
        <w:rPr>
          <w:rFonts w:cstheme="minorHAnsi"/>
        </w:rPr>
      </w:pPr>
    </w:p>
    <w:p w14:paraId="630C7AED" w14:textId="340FE069" w:rsidR="008A2841" w:rsidRDefault="008A2841" w:rsidP="007F49FA">
      <w:pPr>
        <w:spacing w:after="0"/>
        <w:ind w:left="360"/>
        <w:jc w:val="center"/>
        <w:rPr>
          <w:rFonts w:cstheme="minorHAnsi"/>
        </w:rPr>
      </w:pPr>
      <w:bookmarkStart w:id="3" w:name="_GoBack"/>
      <w:bookmarkEnd w:id="3"/>
    </w:p>
    <w:sectPr w:rsidR="008A2841" w:rsidSect="008A2841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0CFCF" w14:textId="77777777" w:rsidR="00A6589E" w:rsidRDefault="00A6589E" w:rsidP="007F49FA">
      <w:pPr>
        <w:spacing w:after="0" w:line="240" w:lineRule="auto"/>
      </w:pPr>
      <w:r>
        <w:separator/>
      </w:r>
    </w:p>
  </w:endnote>
  <w:endnote w:type="continuationSeparator" w:id="0">
    <w:p w14:paraId="70F053C0" w14:textId="77777777" w:rsidR="00A6589E" w:rsidRDefault="00A6589E" w:rsidP="007F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1D171" w14:textId="77777777" w:rsidR="00A6589E" w:rsidRDefault="00A6589E" w:rsidP="007F49FA">
      <w:pPr>
        <w:spacing w:after="0" w:line="240" w:lineRule="auto"/>
      </w:pPr>
      <w:r>
        <w:separator/>
      </w:r>
    </w:p>
  </w:footnote>
  <w:footnote w:type="continuationSeparator" w:id="0">
    <w:p w14:paraId="487F4258" w14:textId="77777777" w:rsidR="00A6589E" w:rsidRDefault="00A6589E" w:rsidP="007F4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47B91"/>
    <w:multiLevelType w:val="hybridMultilevel"/>
    <w:tmpl w:val="56C2B032"/>
    <w:lvl w:ilvl="0" w:tplc="D5689A2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07D25BC"/>
    <w:multiLevelType w:val="hybridMultilevel"/>
    <w:tmpl w:val="69C884E0"/>
    <w:lvl w:ilvl="0" w:tplc="86281B1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34674"/>
    <w:multiLevelType w:val="multilevel"/>
    <w:tmpl w:val="F2D80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7" w:hanging="39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" w15:restartNumberingAfterBreak="0">
    <w:nsid w:val="48D83DA8"/>
    <w:multiLevelType w:val="multilevel"/>
    <w:tmpl w:val="F2D80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7" w:hanging="39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 w15:restartNumberingAfterBreak="0">
    <w:nsid w:val="57E25425"/>
    <w:multiLevelType w:val="hybridMultilevel"/>
    <w:tmpl w:val="476EA9AC"/>
    <w:lvl w:ilvl="0" w:tplc="B0C4F6CA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5" w15:restartNumberingAfterBreak="0">
    <w:nsid w:val="687E7C87"/>
    <w:multiLevelType w:val="multilevel"/>
    <w:tmpl w:val="78720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57" w:hanging="39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6BA864E8"/>
    <w:multiLevelType w:val="hybridMultilevel"/>
    <w:tmpl w:val="6A9E86AE"/>
    <w:lvl w:ilvl="0" w:tplc="CAC802BE">
      <w:start w:val="1"/>
      <w:numFmt w:val="decimal"/>
      <w:lvlText w:val="%1."/>
      <w:lvlJc w:val="left"/>
      <w:pPr>
        <w:ind w:left="447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7" w15:restartNumberingAfterBreak="0">
    <w:nsid w:val="6BB70D3F"/>
    <w:multiLevelType w:val="hybridMultilevel"/>
    <w:tmpl w:val="DE0C1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96024"/>
    <w:multiLevelType w:val="hybridMultilevel"/>
    <w:tmpl w:val="A7981D9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41"/>
    <w:rsid w:val="00031DBA"/>
    <w:rsid w:val="00055945"/>
    <w:rsid w:val="00063210"/>
    <w:rsid w:val="0008038D"/>
    <w:rsid w:val="00085B65"/>
    <w:rsid w:val="00091E0C"/>
    <w:rsid w:val="000959D2"/>
    <w:rsid w:val="000C549A"/>
    <w:rsid w:val="000D3EC5"/>
    <w:rsid w:val="000F4F8E"/>
    <w:rsid w:val="00136066"/>
    <w:rsid w:val="00155BEC"/>
    <w:rsid w:val="00170CA7"/>
    <w:rsid w:val="00171D72"/>
    <w:rsid w:val="00176E72"/>
    <w:rsid w:val="002158E3"/>
    <w:rsid w:val="00215C27"/>
    <w:rsid w:val="00263364"/>
    <w:rsid w:val="00272825"/>
    <w:rsid w:val="002B1F16"/>
    <w:rsid w:val="002C6597"/>
    <w:rsid w:val="0035636D"/>
    <w:rsid w:val="00360464"/>
    <w:rsid w:val="003B220D"/>
    <w:rsid w:val="003D54BB"/>
    <w:rsid w:val="003E152E"/>
    <w:rsid w:val="00411656"/>
    <w:rsid w:val="00454CCD"/>
    <w:rsid w:val="00525ED5"/>
    <w:rsid w:val="00564FEB"/>
    <w:rsid w:val="0058245F"/>
    <w:rsid w:val="005B24CA"/>
    <w:rsid w:val="005C1291"/>
    <w:rsid w:val="005C20E4"/>
    <w:rsid w:val="005C428A"/>
    <w:rsid w:val="005D2816"/>
    <w:rsid w:val="005D2D04"/>
    <w:rsid w:val="005E29A5"/>
    <w:rsid w:val="005F112E"/>
    <w:rsid w:val="00713B59"/>
    <w:rsid w:val="007275E4"/>
    <w:rsid w:val="00740709"/>
    <w:rsid w:val="007430D3"/>
    <w:rsid w:val="00747EAE"/>
    <w:rsid w:val="00753432"/>
    <w:rsid w:val="00767BA5"/>
    <w:rsid w:val="007D3D2E"/>
    <w:rsid w:val="007E2BE3"/>
    <w:rsid w:val="007F49FA"/>
    <w:rsid w:val="008069B0"/>
    <w:rsid w:val="0082402A"/>
    <w:rsid w:val="00850BBA"/>
    <w:rsid w:val="008600C7"/>
    <w:rsid w:val="00862EFC"/>
    <w:rsid w:val="008710B0"/>
    <w:rsid w:val="00881C27"/>
    <w:rsid w:val="008A2841"/>
    <w:rsid w:val="008D2A1C"/>
    <w:rsid w:val="00901932"/>
    <w:rsid w:val="00907DD7"/>
    <w:rsid w:val="0096684D"/>
    <w:rsid w:val="00996E8A"/>
    <w:rsid w:val="009A277C"/>
    <w:rsid w:val="009A7AE7"/>
    <w:rsid w:val="009C0852"/>
    <w:rsid w:val="009D0443"/>
    <w:rsid w:val="009D0F49"/>
    <w:rsid w:val="009E1CA1"/>
    <w:rsid w:val="00A01F0E"/>
    <w:rsid w:val="00A0262A"/>
    <w:rsid w:val="00A326B0"/>
    <w:rsid w:val="00A32D4E"/>
    <w:rsid w:val="00A44890"/>
    <w:rsid w:val="00A555A0"/>
    <w:rsid w:val="00A5681C"/>
    <w:rsid w:val="00A6481B"/>
    <w:rsid w:val="00A6589E"/>
    <w:rsid w:val="00A65BCD"/>
    <w:rsid w:val="00A72078"/>
    <w:rsid w:val="00A8101E"/>
    <w:rsid w:val="00A9756C"/>
    <w:rsid w:val="00AF5897"/>
    <w:rsid w:val="00B05DA3"/>
    <w:rsid w:val="00B80503"/>
    <w:rsid w:val="00C15061"/>
    <w:rsid w:val="00C547CA"/>
    <w:rsid w:val="00C616E1"/>
    <w:rsid w:val="00C8609A"/>
    <w:rsid w:val="00CF5EFC"/>
    <w:rsid w:val="00D06110"/>
    <w:rsid w:val="00D4554C"/>
    <w:rsid w:val="00D46DE6"/>
    <w:rsid w:val="00D50830"/>
    <w:rsid w:val="00D55F29"/>
    <w:rsid w:val="00DA4B37"/>
    <w:rsid w:val="00E35332"/>
    <w:rsid w:val="00E372F5"/>
    <w:rsid w:val="00E87431"/>
    <w:rsid w:val="00ED5A8F"/>
    <w:rsid w:val="00EE226A"/>
    <w:rsid w:val="00F103E9"/>
    <w:rsid w:val="00F2682F"/>
    <w:rsid w:val="00F81936"/>
    <w:rsid w:val="00F82F99"/>
    <w:rsid w:val="00F9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11EE8"/>
  <w15:docId w15:val="{0E2557BF-D7C9-4FA7-985F-7BF1C697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D06110"/>
    <w:pPr>
      <w:spacing w:after="0" w:line="360" w:lineRule="auto"/>
      <w:ind w:firstLine="851"/>
      <w:jc w:val="both"/>
    </w:pPr>
    <w:rPr>
      <w:rFonts w:ascii="Arial" w:eastAsia="Times New Roman" w:hAnsi="Arial"/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D06110"/>
    <w:rPr>
      <w:rFonts w:ascii="Arial" w:eastAsia="Times New Roman" w:hAnsi="Arial"/>
      <w:sz w:val="24"/>
    </w:rPr>
  </w:style>
  <w:style w:type="table" w:styleId="a5">
    <w:name w:val="Table Grid"/>
    <w:basedOn w:val="a1"/>
    <w:uiPriority w:val="39"/>
    <w:rsid w:val="008A2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8A2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A284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0D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F49FA"/>
  </w:style>
  <w:style w:type="paragraph" w:styleId="ab">
    <w:name w:val="footer"/>
    <w:basedOn w:val="a"/>
    <w:link w:val="ac"/>
    <w:uiPriority w:val="99"/>
    <w:unhideWhenUsed/>
    <w:rsid w:val="007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49FA"/>
  </w:style>
  <w:style w:type="character" w:styleId="ad">
    <w:name w:val="Hyperlink"/>
    <w:uiPriority w:val="99"/>
    <w:unhideWhenUsed/>
    <w:rsid w:val="00D5083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.cntd.ru:80/d?nd=550565571" TargetMode="External"/><Relationship Id="rId13" Type="http://schemas.openxmlformats.org/officeDocument/2006/relationships/hyperlink" Target="http://sm.cntd.ru:80/d?nd=55056557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m.cntd.ru:80/d?nd=1200121648" TargetMode="External"/><Relationship Id="rId12" Type="http://schemas.openxmlformats.org/officeDocument/2006/relationships/hyperlink" Target="http://sm.cntd.ru:80/d?nd=45605420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m.cntd.ru:80/d?nd=904605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m.cntd.ru:80/d?nd=4560443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m.cntd.ru:80/d?nd=573659358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Кульчицкий</dc:creator>
  <cp:keywords/>
  <dc:description/>
  <cp:lastModifiedBy>Котляров Алексей Анатольевич</cp:lastModifiedBy>
  <cp:revision>3</cp:revision>
  <dcterms:created xsi:type="dcterms:W3CDTF">2024-10-01T05:07:00Z</dcterms:created>
  <dcterms:modified xsi:type="dcterms:W3CDTF">2024-10-01T05:09:00Z</dcterms:modified>
</cp:coreProperties>
</file>